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F093" w14:textId="7A1BDCCB" w:rsidR="00DB5072" w:rsidRDefault="00F53CC8" w:rsidP="008D5CFA">
      <w:pPr>
        <w:pStyle w:val="a9"/>
        <w:rPr>
          <w:rFonts w:asciiTheme="majorEastAsia" w:eastAsiaTheme="majorEastAsia" w:hAnsiTheme="majorEastAsia"/>
          <w:sz w:val="24"/>
          <w:szCs w:val="24"/>
        </w:rPr>
      </w:pPr>
      <w:bookmarkStart w:id="0" w:name="_Hlk72295639"/>
      <w:bookmarkStart w:id="1" w:name="_Hlk71944437"/>
      <w:bookmarkStart w:id="2" w:name="_Hlk71864212"/>
      <w:bookmarkStart w:id="3" w:name="_Hlk69796658"/>
      <w:bookmarkStart w:id="4" w:name="_Hlk69347494"/>
      <w:bookmarkStart w:id="5" w:name="_Hlk68312183"/>
      <w:bookmarkStart w:id="6" w:name="_Hlk67713880"/>
      <w:bookmarkStart w:id="7" w:name="_Hlk67115294"/>
      <w:bookmarkStart w:id="8" w:name="_Hlk66241528"/>
      <w:bookmarkStart w:id="9" w:name="_Hlk65987559"/>
      <w:bookmarkStart w:id="10" w:name="_Hlk65732679"/>
      <w:bookmarkStart w:id="11" w:name="_Hlk64440159"/>
      <w:bookmarkStart w:id="12" w:name="_Hlk64258142"/>
      <w:bookmarkStart w:id="13" w:name="_Hlk64087558"/>
      <w:bookmarkStart w:id="14" w:name="_Hlk62697324"/>
      <w:bookmarkStart w:id="15" w:name="_Hlk62625097"/>
      <w:bookmarkStart w:id="16" w:name="_Hlk62350363"/>
      <w:bookmarkStart w:id="17" w:name="_Hlk62021958"/>
      <w:r>
        <w:rPr>
          <w:rFonts w:asciiTheme="majorEastAsia" w:eastAsiaTheme="majorEastAsia" w:hAnsiTheme="majorEastAsia" w:hint="eastAsia"/>
          <w:sz w:val="24"/>
          <w:szCs w:val="24"/>
        </w:rPr>
        <w:t xml:space="preserve">皆さん　　　</w:t>
      </w:r>
      <w:r w:rsidRPr="008D5CFA">
        <w:rPr>
          <w:rFonts w:asciiTheme="majorEastAsia" w:eastAsiaTheme="majorEastAsia" w:hAnsiTheme="majorEastAsia" w:hint="eastAsia"/>
          <w:sz w:val="24"/>
          <w:szCs w:val="24"/>
        </w:rPr>
        <w:t>シカゴだより第2</w:t>
      </w:r>
      <w:r w:rsidR="00DA7B78">
        <w:rPr>
          <w:rFonts w:asciiTheme="majorEastAsia" w:eastAsiaTheme="majorEastAsia" w:hAnsiTheme="majorEastAsia" w:hint="eastAsia"/>
          <w:sz w:val="24"/>
          <w:szCs w:val="24"/>
        </w:rPr>
        <w:t>1</w:t>
      </w:r>
      <w:r w:rsidR="00243F82">
        <w:rPr>
          <w:rFonts w:asciiTheme="majorEastAsia" w:eastAsiaTheme="majorEastAsia" w:hAnsiTheme="majorEastAsia" w:hint="eastAsia"/>
          <w:sz w:val="24"/>
          <w:szCs w:val="24"/>
        </w:rPr>
        <w:t>7</w:t>
      </w:r>
      <w:r w:rsidRPr="008D5CFA">
        <w:rPr>
          <w:rFonts w:asciiTheme="majorEastAsia" w:eastAsiaTheme="majorEastAsia" w:hAnsiTheme="majorEastAsia" w:hint="eastAsia"/>
          <w:sz w:val="24"/>
          <w:szCs w:val="24"/>
        </w:rPr>
        <w:t>報「</w:t>
      </w:r>
      <w:r w:rsidR="008C55D0">
        <w:rPr>
          <w:rFonts w:asciiTheme="majorEastAsia" w:eastAsiaTheme="majorEastAsia" w:hAnsiTheme="majorEastAsia" w:hint="eastAsia"/>
          <w:sz w:val="24"/>
          <w:szCs w:val="24"/>
        </w:rPr>
        <w:t>仏教の国</w:t>
      </w:r>
      <w:r w:rsidR="00EE5D97">
        <w:rPr>
          <w:rFonts w:asciiTheme="majorEastAsia" w:eastAsiaTheme="majorEastAsia" w:hAnsiTheme="majorEastAsia" w:hint="eastAsia"/>
          <w:sz w:val="24"/>
          <w:szCs w:val="24"/>
        </w:rPr>
        <w:t>タイ</w:t>
      </w:r>
      <w:r w:rsidR="00C32493">
        <w:rPr>
          <w:rFonts w:asciiTheme="majorEastAsia" w:eastAsiaTheme="majorEastAsia" w:hAnsiTheme="majorEastAsia" w:hint="eastAsia"/>
          <w:sz w:val="24"/>
          <w:szCs w:val="24"/>
        </w:rPr>
        <w:t>ランド</w:t>
      </w:r>
      <w:r w:rsidRPr="008D5CFA">
        <w:rPr>
          <w:rFonts w:asciiTheme="majorEastAsia" w:eastAsiaTheme="majorEastAsia" w:hAnsiTheme="majorEastAsia" w:hint="eastAsia"/>
          <w:sz w:val="24"/>
          <w:szCs w:val="24"/>
        </w:rPr>
        <w:t xml:space="preserve">」　　　　</w:t>
      </w:r>
      <w:r w:rsidR="00872642">
        <w:rPr>
          <w:rFonts w:asciiTheme="majorEastAsia" w:eastAsiaTheme="majorEastAsia" w:hAnsiTheme="majorEastAsia" w:hint="eastAsia"/>
          <w:sz w:val="24"/>
          <w:szCs w:val="24"/>
        </w:rPr>
        <w:t>2022年</w:t>
      </w:r>
      <w:r w:rsidR="00243F82">
        <w:rPr>
          <w:rFonts w:asciiTheme="majorEastAsia" w:eastAsiaTheme="majorEastAsia" w:hAnsiTheme="majorEastAsia" w:hint="eastAsia"/>
          <w:sz w:val="24"/>
          <w:szCs w:val="24"/>
        </w:rPr>
        <w:t>8</w:t>
      </w:r>
      <w:r w:rsidRPr="008D5CFA">
        <w:rPr>
          <w:rFonts w:asciiTheme="majorEastAsia" w:eastAsiaTheme="majorEastAsia" w:hAnsiTheme="majorEastAsia" w:hint="eastAsia"/>
          <w:sz w:val="24"/>
          <w:szCs w:val="24"/>
        </w:rPr>
        <w:t>月</w:t>
      </w:r>
      <w:r w:rsidR="00E16E69">
        <w:rPr>
          <w:rFonts w:asciiTheme="majorEastAsia" w:eastAsiaTheme="majorEastAsia" w:hAnsiTheme="majorEastAsia" w:hint="eastAsia"/>
          <w:sz w:val="24"/>
          <w:szCs w:val="24"/>
        </w:rPr>
        <w:t>5</w:t>
      </w:r>
      <w:r w:rsidRPr="008D5CFA">
        <w:rPr>
          <w:rFonts w:asciiTheme="majorEastAsia" w:eastAsiaTheme="majorEastAsia" w:hAnsiTheme="majorEastAsia" w:hint="eastAsia"/>
          <w:sz w:val="24"/>
          <w:szCs w:val="24"/>
        </w:rPr>
        <w:t>日（</w:t>
      </w:r>
      <w:r w:rsidR="00E16E69">
        <w:rPr>
          <w:rFonts w:asciiTheme="majorEastAsia" w:eastAsiaTheme="majorEastAsia" w:hAnsiTheme="majorEastAsia" w:hint="eastAsia"/>
          <w:sz w:val="24"/>
          <w:szCs w:val="24"/>
        </w:rPr>
        <w:t>金</w:t>
      </w:r>
      <w:r w:rsidRPr="008D5CFA">
        <w:rPr>
          <w:rFonts w:asciiTheme="majorEastAsia" w:eastAsiaTheme="majorEastAsia" w:hAnsiTheme="majorEastAsia" w:hint="eastAsia"/>
          <w:sz w:val="24"/>
          <w:szCs w:val="24"/>
        </w:rPr>
        <w:t>）</w:t>
      </w:r>
    </w:p>
    <w:p w14:paraId="0B6C84D5" w14:textId="1C8BF38F" w:rsidR="00E4723D" w:rsidRDefault="00584372" w:rsidP="00FD099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71E93DB8" w14:textId="0A4C3745" w:rsidR="00ED56E4" w:rsidRDefault="00D46ED1" w:rsidP="006549CC">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日本では、タイランドをタイと呼</w:t>
      </w:r>
      <w:r w:rsidR="005A157A">
        <w:rPr>
          <w:rFonts w:asciiTheme="majorEastAsia" w:eastAsiaTheme="majorEastAsia" w:hAnsiTheme="majorEastAsia" w:hint="eastAsia"/>
          <w:sz w:val="24"/>
          <w:szCs w:val="24"/>
        </w:rPr>
        <w:t>び</w:t>
      </w:r>
      <w:r>
        <w:rPr>
          <w:rFonts w:asciiTheme="majorEastAsia" w:eastAsiaTheme="majorEastAsia" w:hAnsiTheme="majorEastAsia" w:hint="eastAsia"/>
          <w:sz w:val="24"/>
          <w:szCs w:val="24"/>
        </w:rPr>
        <w:t>ますが、正式な名称は「タイランド」です。しかし</w:t>
      </w:r>
      <w:r w:rsidR="008C55D0">
        <w:rPr>
          <w:rFonts w:asciiTheme="majorEastAsia" w:eastAsiaTheme="majorEastAsia" w:hAnsiTheme="majorEastAsia" w:hint="eastAsia"/>
          <w:sz w:val="24"/>
          <w:szCs w:val="24"/>
        </w:rPr>
        <w:t>‟</w:t>
      </w:r>
      <w:r w:rsidR="004A7A6B">
        <w:rPr>
          <w:rFonts w:asciiTheme="majorEastAsia" w:eastAsiaTheme="majorEastAsia" w:hAnsiTheme="majorEastAsia" w:hint="eastAsia"/>
          <w:sz w:val="24"/>
          <w:szCs w:val="24"/>
        </w:rPr>
        <w:t>何故、</w:t>
      </w:r>
      <w:r>
        <w:rPr>
          <w:rFonts w:asciiTheme="majorEastAsia" w:eastAsiaTheme="majorEastAsia" w:hAnsiTheme="majorEastAsia" w:hint="eastAsia"/>
          <w:sz w:val="24"/>
          <w:szCs w:val="24"/>
        </w:rPr>
        <w:t>日本では</w:t>
      </w:r>
      <w:r w:rsidR="004A7A6B">
        <w:rPr>
          <w:rFonts w:asciiTheme="majorEastAsia" w:eastAsiaTheme="majorEastAsia" w:hAnsiTheme="majorEastAsia" w:hint="eastAsia"/>
          <w:sz w:val="24"/>
          <w:szCs w:val="24"/>
        </w:rPr>
        <w:t>省略して「タイ」と</w:t>
      </w:r>
      <w:r w:rsidR="00744A60">
        <w:rPr>
          <w:rFonts w:asciiTheme="majorEastAsia" w:eastAsiaTheme="majorEastAsia" w:hAnsiTheme="majorEastAsia" w:hint="eastAsia"/>
          <w:sz w:val="24"/>
          <w:szCs w:val="24"/>
        </w:rPr>
        <w:t>呼ぶようになった</w:t>
      </w:r>
      <w:r w:rsidR="008C55D0">
        <w:rPr>
          <w:rFonts w:asciiTheme="majorEastAsia" w:eastAsiaTheme="majorEastAsia" w:hAnsiTheme="majorEastAsia" w:hint="eastAsia"/>
          <w:sz w:val="24"/>
          <w:szCs w:val="24"/>
        </w:rPr>
        <w:t>か‟の</w:t>
      </w:r>
      <w:r w:rsidR="00744A60">
        <w:rPr>
          <w:rFonts w:asciiTheme="majorEastAsia" w:eastAsiaTheme="majorEastAsia" w:hAnsiTheme="majorEastAsia" w:hint="eastAsia"/>
          <w:sz w:val="24"/>
          <w:szCs w:val="24"/>
        </w:rPr>
        <w:t>理由は明確ではありません。できるだけ早くこの間違いを修正するべきと思います。</w:t>
      </w:r>
      <w:r w:rsidR="00063B39">
        <w:rPr>
          <w:rFonts w:asciiTheme="majorEastAsia" w:eastAsiaTheme="majorEastAsia" w:hAnsiTheme="majorEastAsia" w:hint="eastAsia"/>
          <w:sz w:val="24"/>
          <w:szCs w:val="24"/>
        </w:rPr>
        <w:t>私</w:t>
      </w:r>
      <w:r w:rsidR="00744A60">
        <w:rPr>
          <w:rFonts w:asciiTheme="majorEastAsia" w:eastAsiaTheme="majorEastAsia" w:hAnsiTheme="majorEastAsia" w:hint="eastAsia"/>
          <w:sz w:val="24"/>
          <w:szCs w:val="24"/>
        </w:rPr>
        <w:t>の</w:t>
      </w:r>
      <w:r w:rsidR="00241B55">
        <w:rPr>
          <w:rFonts w:asciiTheme="majorEastAsia" w:eastAsiaTheme="majorEastAsia" w:hAnsiTheme="majorEastAsia" w:hint="eastAsia"/>
          <w:sz w:val="24"/>
          <w:szCs w:val="24"/>
        </w:rPr>
        <w:t>この</w:t>
      </w:r>
      <w:r w:rsidR="00744A60">
        <w:rPr>
          <w:rFonts w:asciiTheme="majorEastAsia" w:eastAsiaTheme="majorEastAsia" w:hAnsiTheme="majorEastAsia" w:hint="eastAsia"/>
          <w:sz w:val="24"/>
          <w:szCs w:val="24"/>
        </w:rPr>
        <w:t>記事ではタイランドと記述します。</w:t>
      </w:r>
    </w:p>
    <w:p w14:paraId="7AD47085" w14:textId="08CEC164" w:rsidR="00744A60" w:rsidRDefault="00744A60" w:rsidP="006549CC">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タイランドは</w:t>
      </w:r>
      <w:r w:rsidR="00E40641">
        <w:rPr>
          <w:rFonts w:asciiTheme="majorEastAsia" w:eastAsiaTheme="majorEastAsia" w:hAnsiTheme="majorEastAsia" w:hint="eastAsia"/>
          <w:sz w:val="24"/>
          <w:szCs w:val="24"/>
        </w:rPr>
        <w:t>日本と</w:t>
      </w:r>
      <w:r w:rsidR="004D5F07">
        <w:rPr>
          <w:rFonts w:asciiTheme="majorEastAsia" w:eastAsiaTheme="majorEastAsia" w:hAnsiTheme="majorEastAsia" w:hint="eastAsia"/>
          <w:sz w:val="24"/>
          <w:szCs w:val="24"/>
        </w:rPr>
        <w:t>同様に</w:t>
      </w:r>
      <w:r>
        <w:rPr>
          <w:rFonts w:asciiTheme="majorEastAsia" w:eastAsiaTheme="majorEastAsia" w:hAnsiTheme="majorEastAsia" w:hint="eastAsia"/>
          <w:sz w:val="24"/>
          <w:szCs w:val="24"/>
        </w:rPr>
        <w:t>、西欧に占領されず</w:t>
      </w:r>
      <w:r w:rsidR="004D5F07">
        <w:rPr>
          <w:rFonts w:asciiTheme="majorEastAsia" w:eastAsiaTheme="majorEastAsia" w:hAnsiTheme="majorEastAsia" w:hint="eastAsia"/>
          <w:sz w:val="24"/>
          <w:szCs w:val="24"/>
        </w:rPr>
        <w:t>アジアで</w:t>
      </w:r>
      <w:r>
        <w:rPr>
          <w:rFonts w:asciiTheme="majorEastAsia" w:eastAsiaTheme="majorEastAsia" w:hAnsiTheme="majorEastAsia" w:hint="eastAsia"/>
          <w:sz w:val="24"/>
          <w:szCs w:val="24"/>
        </w:rPr>
        <w:t>独立を</w:t>
      </w:r>
      <w:r w:rsidR="00E40641">
        <w:rPr>
          <w:rFonts w:asciiTheme="majorEastAsia" w:eastAsiaTheme="majorEastAsia" w:hAnsiTheme="majorEastAsia" w:hint="eastAsia"/>
          <w:sz w:val="24"/>
          <w:szCs w:val="24"/>
        </w:rPr>
        <w:t>保った数少ない国です。その理由は明確ではありませんが、多分タイランドは仏教王国としてキリスト教侵略に</w:t>
      </w:r>
      <w:r w:rsidR="004D5F07">
        <w:rPr>
          <w:rFonts w:asciiTheme="majorEastAsia" w:eastAsiaTheme="majorEastAsia" w:hAnsiTheme="majorEastAsia" w:hint="eastAsia"/>
          <w:sz w:val="24"/>
          <w:szCs w:val="24"/>
        </w:rPr>
        <w:t>強く</w:t>
      </w:r>
      <w:r w:rsidR="00A6114E">
        <w:rPr>
          <w:rFonts w:asciiTheme="majorEastAsia" w:eastAsiaTheme="majorEastAsia" w:hAnsiTheme="majorEastAsia" w:hint="eastAsia"/>
          <w:sz w:val="24"/>
          <w:szCs w:val="24"/>
        </w:rPr>
        <w:t>抵抗</w:t>
      </w:r>
      <w:r w:rsidR="00E40641">
        <w:rPr>
          <w:rFonts w:asciiTheme="majorEastAsia" w:eastAsiaTheme="majorEastAsia" w:hAnsiTheme="majorEastAsia" w:hint="eastAsia"/>
          <w:sz w:val="24"/>
          <w:szCs w:val="24"/>
        </w:rPr>
        <w:t>したと</w:t>
      </w:r>
      <w:r w:rsidR="00F50D8A">
        <w:rPr>
          <w:rFonts w:asciiTheme="majorEastAsia" w:eastAsiaTheme="majorEastAsia" w:hAnsiTheme="majorEastAsia" w:hint="eastAsia"/>
          <w:sz w:val="24"/>
          <w:szCs w:val="24"/>
        </w:rPr>
        <w:t>想像できます。日本では、キリスト教侵略に対して鎖国政策で国を守ったのですが、タイランド</w:t>
      </w:r>
      <w:r w:rsidR="00E40641">
        <w:rPr>
          <w:rFonts w:asciiTheme="majorEastAsia" w:eastAsiaTheme="majorEastAsia" w:hAnsiTheme="majorEastAsia" w:hint="eastAsia"/>
          <w:sz w:val="24"/>
          <w:szCs w:val="24"/>
        </w:rPr>
        <w:t>ではどのようにして国を</w:t>
      </w:r>
      <w:r w:rsidR="005A157A">
        <w:rPr>
          <w:rFonts w:asciiTheme="majorEastAsia" w:eastAsiaTheme="majorEastAsia" w:hAnsiTheme="majorEastAsia" w:hint="eastAsia"/>
          <w:sz w:val="24"/>
          <w:szCs w:val="24"/>
        </w:rPr>
        <w:t>守ったのかは明確ではありません。しかし大変興味ある疑問だと思います。</w:t>
      </w:r>
      <w:r w:rsidR="00810808">
        <w:rPr>
          <w:rFonts w:asciiTheme="majorEastAsia" w:eastAsiaTheme="majorEastAsia" w:hAnsiTheme="majorEastAsia" w:hint="eastAsia"/>
          <w:sz w:val="24"/>
          <w:szCs w:val="24"/>
        </w:rPr>
        <w:t>タイランドの現在の政治体制は、日本と同じ立憲君主制ですが、国王の国民への影響はかなり強いようです。</w:t>
      </w:r>
      <w:r w:rsidR="00C46D3B">
        <w:rPr>
          <w:rFonts w:asciiTheme="majorEastAsia" w:eastAsiaTheme="majorEastAsia" w:hAnsiTheme="majorEastAsia" w:hint="eastAsia"/>
          <w:sz w:val="24"/>
          <w:szCs w:val="24"/>
        </w:rPr>
        <w:t>これは、</w:t>
      </w:r>
      <w:r w:rsidR="00241B55">
        <w:rPr>
          <w:rFonts w:asciiTheme="majorEastAsia" w:eastAsiaTheme="majorEastAsia" w:hAnsiTheme="majorEastAsia" w:hint="eastAsia"/>
          <w:sz w:val="24"/>
          <w:szCs w:val="24"/>
        </w:rPr>
        <w:t>後述する</w:t>
      </w:r>
      <w:r w:rsidR="00C46D3B">
        <w:rPr>
          <w:rFonts w:asciiTheme="majorEastAsia" w:eastAsiaTheme="majorEastAsia" w:hAnsiTheme="majorEastAsia" w:hint="eastAsia"/>
          <w:sz w:val="24"/>
          <w:szCs w:val="24"/>
        </w:rPr>
        <w:t>タイランドの近代の歴史を考えれば、極めて納得のゆくことだと思います。</w:t>
      </w:r>
      <w:r w:rsidR="007F0433">
        <w:rPr>
          <w:rFonts w:asciiTheme="majorEastAsia" w:eastAsiaTheme="majorEastAsia" w:hAnsiTheme="majorEastAsia" w:hint="eastAsia"/>
          <w:sz w:val="24"/>
          <w:szCs w:val="24"/>
        </w:rPr>
        <w:t>我々がタイランドを訪問したのは、前国王が亡くなった直後でしたのでバンコックの街には黒衣装</w:t>
      </w:r>
      <w:r w:rsidR="003B5F0E">
        <w:rPr>
          <w:rFonts w:asciiTheme="majorEastAsia" w:eastAsiaTheme="majorEastAsia" w:hAnsiTheme="majorEastAsia" w:hint="eastAsia"/>
          <w:sz w:val="24"/>
          <w:szCs w:val="24"/>
        </w:rPr>
        <w:t>や黒リボン</w:t>
      </w:r>
      <w:r w:rsidR="007F0433">
        <w:rPr>
          <w:rFonts w:asciiTheme="majorEastAsia" w:eastAsiaTheme="majorEastAsia" w:hAnsiTheme="majorEastAsia" w:hint="eastAsia"/>
          <w:sz w:val="24"/>
          <w:szCs w:val="24"/>
        </w:rPr>
        <w:t>の方が多かったのには驚いた経験があります。</w:t>
      </w:r>
    </w:p>
    <w:p w14:paraId="60130C81" w14:textId="6FDA60E4" w:rsidR="00AC2CAF" w:rsidRDefault="00F50D8A" w:rsidP="006549CC">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我々は、2016年に</w:t>
      </w:r>
      <w:r w:rsidR="0030625D">
        <w:rPr>
          <w:rFonts w:asciiTheme="majorEastAsia" w:eastAsiaTheme="majorEastAsia" w:hAnsiTheme="majorEastAsia" w:hint="eastAsia"/>
          <w:sz w:val="24"/>
          <w:szCs w:val="24"/>
        </w:rPr>
        <w:t>医学物理の国際会議</w:t>
      </w:r>
      <w:r w:rsidR="00FD0946">
        <w:rPr>
          <w:rFonts w:asciiTheme="majorEastAsia" w:eastAsiaTheme="majorEastAsia" w:hAnsiTheme="majorEastAsia" w:hint="eastAsia"/>
          <w:sz w:val="24"/>
          <w:szCs w:val="24"/>
        </w:rPr>
        <w:t>がバンコックで開催され、</w:t>
      </w:r>
      <w:r>
        <w:rPr>
          <w:rFonts w:asciiTheme="majorEastAsia" w:eastAsiaTheme="majorEastAsia" w:hAnsiTheme="majorEastAsia" w:hint="eastAsia"/>
          <w:sz w:val="24"/>
          <w:szCs w:val="24"/>
        </w:rPr>
        <w:t>タイランドを</w:t>
      </w:r>
      <w:r w:rsidR="00F80BA5">
        <w:rPr>
          <w:rFonts w:asciiTheme="majorEastAsia" w:eastAsiaTheme="majorEastAsia" w:hAnsiTheme="majorEastAsia" w:hint="eastAsia"/>
          <w:sz w:val="24"/>
          <w:szCs w:val="24"/>
        </w:rPr>
        <w:t>2度</w:t>
      </w:r>
      <w:r w:rsidR="0030625D">
        <w:rPr>
          <w:rFonts w:asciiTheme="majorEastAsia" w:eastAsiaTheme="majorEastAsia" w:hAnsiTheme="majorEastAsia" w:hint="eastAsia"/>
          <w:sz w:val="24"/>
          <w:szCs w:val="24"/>
        </w:rPr>
        <w:t>訪問する</w:t>
      </w:r>
      <w:r w:rsidR="00124FC5">
        <w:rPr>
          <w:rFonts w:asciiTheme="majorEastAsia" w:eastAsiaTheme="majorEastAsia" w:hAnsiTheme="majorEastAsia" w:hint="eastAsia"/>
          <w:sz w:val="24"/>
          <w:szCs w:val="24"/>
        </w:rPr>
        <w:t>チャンスがあり</w:t>
      </w:r>
      <w:r w:rsidR="0030625D">
        <w:rPr>
          <w:rFonts w:asciiTheme="majorEastAsia" w:eastAsiaTheme="majorEastAsia" w:hAnsiTheme="majorEastAsia" w:hint="eastAsia"/>
          <w:sz w:val="24"/>
          <w:szCs w:val="24"/>
        </w:rPr>
        <w:t>ました。</w:t>
      </w:r>
      <w:r w:rsidR="00063B39">
        <w:rPr>
          <w:rFonts w:asciiTheme="majorEastAsia" w:eastAsiaTheme="majorEastAsia" w:hAnsiTheme="majorEastAsia" w:hint="eastAsia"/>
          <w:sz w:val="24"/>
          <w:szCs w:val="24"/>
        </w:rPr>
        <w:t>タイランドの面積は日本の約1.4倍で、人口は約7000万人です。</w:t>
      </w:r>
      <w:r w:rsidR="00DE6C4F">
        <w:rPr>
          <w:rFonts w:asciiTheme="majorEastAsia" w:eastAsiaTheme="majorEastAsia" w:hAnsiTheme="majorEastAsia" w:hint="eastAsia"/>
          <w:sz w:val="24"/>
          <w:szCs w:val="24"/>
        </w:rPr>
        <w:t>国民の94％の宗教は仏教です。</w:t>
      </w:r>
      <w:r w:rsidR="00AC2CAF">
        <w:rPr>
          <w:rFonts w:asciiTheme="majorEastAsia" w:eastAsiaTheme="majorEastAsia" w:hAnsiTheme="majorEastAsia" w:hint="eastAsia"/>
          <w:sz w:val="24"/>
          <w:szCs w:val="24"/>
        </w:rPr>
        <w:t>しかしタイランドの人々の信仰心は、日本とはかなり異なるようです。そのために「キリスト教宣教師は布教する事ができなかった</w:t>
      </w:r>
      <w:r w:rsidR="00153748">
        <w:rPr>
          <w:rFonts w:asciiTheme="majorEastAsia" w:eastAsiaTheme="majorEastAsia" w:hAnsiTheme="majorEastAsia" w:hint="eastAsia"/>
          <w:sz w:val="24"/>
          <w:szCs w:val="24"/>
        </w:rPr>
        <w:t>」</w:t>
      </w:r>
      <w:r w:rsidR="00AC2CAF">
        <w:rPr>
          <w:rFonts w:asciiTheme="majorEastAsia" w:eastAsiaTheme="majorEastAsia" w:hAnsiTheme="majorEastAsia" w:hint="eastAsia"/>
          <w:sz w:val="24"/>
          <w:szCs w:val="24"/>
        </w:rPr>
        <w:t>と想像されます。</w:t>
      </w:r>
      <w:r w:rsidR="00153748">
        <w:rPr>
          <w:rFonts w:asciiTheme="majorEastAsia" w:eastAsiaTheme="majorEastAsia" w:hAnsiTheme="majorEastAsia" w:hint="eastAsia"/>
          <w:sz w:val="24"/>
          <w:szCs w:val="24"/>
        </w:rPr>
        <w:t>そのような</w:t>
      </w:r>
      <w:r w:rsidR="007F228E">
        <w:rPr>
          <w:rFonts w:asciiTheme="majorEastAsia" w:eastAsiaTheme="majorEastAsia" w:hAnsiTheme="majorEastAsia" w:hint="eastAsia"/>
          <w:sz w:val="24"/>
          <w:szCs w:val="24"/>
        </w:rPr>
        <w:t>状況は</w:t>
      </w:r>
      <w:r w:rsidR="00153748">
        <w:rPr>
          <w:rFonts w:asciiTheme="majorEastAsia" w:eastAsiaTheme="majorEastAsia" w:hAnsiTheme="majorEastAsia" w:hint="eastAsia"/>
          <w:sz w:val="24"/>
          <w:szCs w:val="24"/>
        </w:rPr>
        <w:t>起こりうると仮定できますが、ヨーロッパから派遣された宣教師達の歴史を調べることが必要かもしれません。</w:t>
      </w:r>
    </w:p>
    <w:p w14:paraId="3C350172" w14:textId="53944433" w:rsidR="00537285" w:rsidRDefault="00AD0DBC" w:rsidP="006549CC">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バンコックには、チャオプラヤー川</w:t>
      </w:r>
      <w:r w:rsidR="000E7D46">
        <w:rPr>
          <w:rFonts w:asciiTheme="majorEastAsia" w:eastAsiaTheme="majorEastAsia" w:hAnsiTheme="majorEastAsia" w:hint="eastAsia"/>
          <w:sz w:val="24"/>
          <w:szCs w:val="24"/>
        </w:rPr>
        <w:t>（写真1）</w:t>
      </w:r>
      <w:r>
        <w:rPr>
          <w:rFonts w:asciiTheme="majorEastAsia" w:eastAsiaTheme="majorEastAsia" w:hAnsiTheme="majorEastAsia" w:hint="eastAsia"/>
          <w:sz w:val="24"/>
          <w:szCs w:val="24"/>
        </w:rPr>
        <w:t>という巨大な川が流れています。この川には水上バス</w:t>
      </w:r>
      <w:r w:rsidR="00792B02">
        <w:rPr>
          <w:rFonts w:asciiTheme="majorEastAsia" w:eastAsiaTheme="majorEastAsia" w:hAnsiTheme="majorEastAsia" w:hint="eastAsia"/>
          <w:sz w:val="24"/>
          <w:szCs w:val="24"/>
        </w:rPr>
        <w:t>（写真2）</w:t>
      </w:r>
      <w:r>
        <w:rPr>
          <w:rFonts w:asciiTheme="majorEastAsia" w:eastAsiaTheme="majorEastAsia" w:hAnsiTheme="majorEastAsia" w:hint="eastAsia"/>
          <w:sz w:val="24"/>
          <w:szCs w:val="24"/>
        </w:rPr>
        <w:t>があり、終点までの</w:t>
      </w:r>
      <w:r w:rsidR="000E7D46">
        <w:rPr>
          <w:rFonts w:asciiTheme="majorEastAsia" w:eastAsiaTheme="majorEastAsia" w:hAnsiTheme="majorEastAsia" w:hint="eastAsia"/>
          <w:sz w:val="24"/>
          <w:szCs w:val="24"/>
        </w:rPr>
        <w:t>往復</w:t>
      </w:r>
      <w:r>
        <w:rPr>
          <w:rFonts w:asciiTheme="majorEastAsia" w:eastAsiaTheme="majorEastAsia" w:hAnsiTheme="majorEastAsia" w:hint="eastAsia"/>
          <w:sz w:val="24"/>
          <w:szCs w:val="24"/>
        </w:rPr>
        <w:t>利用は観光にも便利です。</w:t>
      </w:r>
      <w:r w:rsidR="00F04E45">
        <w:rPr>
          <w:rFonts w:asciiTheme="majorEastAsia" w:eastAsiaTheme="majorEastAsia" w:hAnsiTheme="majorEastAsia" w:hint="eastAsia"/>
          <w:sz w:val="24"/>
          <w:szCs w:val="24"/>
        </w:rPr>
        <w:t>また、市内電車や列車も容易に利用できます。バンコック市内ではタクシーやトゥク</w:t>
      </w:r>
      <w:r w:rsidR="000E7D46">
        <w:rPr>
          <w:rFonts w:asciiTheme="majorEastAsia" w:eastAsiaTheme="majorEastAsia" w:hAnsiTheme="majorEastAsia" w:hint="eastAsia"/>
          <w:sz w:val="24"/>
          <w:szCs w:val="24"/>
        </w:rPr>
        <w:t>トゥクも便利です。</w:t>
      </w:r>
      <w:r w:rsidR="00F36098">
        <w:rPr>
          <w:rFonts w:asciiTheme="majorEastAsia" w:eastAsiaTheme="majorEastAsia" w:hAnsiTheme="majorEastAsia" w:hint="eastAsia"/>
          <w:sz w:val="24"/>
          <w:szCs w:val="24"/>
        </w:rPr>
        <w:t>チャオプラヤー川の両側には多数の高層ビル・アパートとホテルが立ち並んでいます。</w:t>
      </w:r>
      <w:r w:rsidR="00CC187E">
        <w:rPr>
          <w:rFonts w:asciiTheme="majorEastAsia" w:eastAsiaTheme="majorEastAsia" w:hAnsiTheme="majorEastAsia" w:hint="eastAsia"/>
          <w:sz w:val="24"/>
          <w:szCs w:val="24"/>
        </w:rPr>
        <w:t>バンコックには多数の寺院がありますので、どの寺院を訪問するかは慎重に選択することが必要です。</w:t>
      </w:r>
    </w:p>
    <w:p w14:paraId="424E783F" w14:textId="7EE7B2FE" w:rsidR="00B547AD" w:rsidRDefault="00A913E6" w:rsidP="006549CC">
      <w:pPr>
        <w:pStyle w:val="a9"/>
        <w:rPr>
          <w:rFonts w:asciiTheme="majorEastAsia" w:eastAsiaTheme="majorEastAsia" w:hAnsiTheme="majorEastAsia" w:hint="eastAsia"/>
          <w:sz w:val="24"/>
          <w:szCs w:val="24"/>
        </w:rPr>
      </w:pPr>
      <w:r>
        <w:rPr>
          <w:noProof/>
        </w:rPr>
        <w:drawing>
          <wp:inline distT="0" distB="0" distL="0" distR="0" wp14:anchorId="6183A0E3" wp14:editId="1CBC4D21">
            <wp:extent cx="6653397" cy="3110260"/>
            <wp:effectExtent l="0" t="0" r="0" b="0"/>
            <wp:docPr id="3" name="図 3" descr="川と街並み&#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川と街並み&#10;&#10;中程度の精度で自動的に生成された説明"/>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11" t="10978" r="16893" b="42356"/>
                    <a:stretch/>
                  </pic:blipFill>
                  <pic:spPr bwMode="auto">
                    <a:xfrm>
                      <a:off x="0" y="0"/>
                      <a:ext cx="6669507" cy="3117791"/>
                    </a:xfrm>
                    <a:prstGeom prst="rect">
                      <a:avLst/>
                    </a:prstGeom>
                    <a:noFill/>
                    <a:ln>
                      <a:noFill/>
                    </a:ln>
                    <a:extLst>
                      <a:ext uri="{53640926-AAD7-44D8-BBD7-CCE9431645EC}">
                        <a14:shadowObscured xmlns:a14="http://schemas.microsoft.com/office/drawing/2010/main"/>
                      </a:ext>
                    </a:extLst>
                  </pic:spPr>
                </pic:pic>
              </a:graphicData>
            </a:graphic>
          </wp:inline>
        </w:drawing>
      </w:r>
    </w:p>
    <w:p w14:paraId="3663B511" w14:textId="1C2DA56F" w:rsidR="00F04E45" w:rsidRDefault="001411EE" w:rsidP="006549CC">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写真1　タイ</w:t>
      </w:r>
      <w:r w:rsidR="00D46ED1">
        <w:rPr>
          <w:rFonts w:asciiTheme="majorEastAsia" w:eastAsiaTheme="majorEastAsia" w:hAnsiTheme="majorEastAsia" w:hint="eastAsia"/>
          <w:sz w:val="24"/>
          <w:szCs w:val="24"/>
        </w:rPr>
        <w:t>ランド</w:t>
      </w:r>
      <w:r w:rsidR="00B547AD">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バンコック</w:t>
      </w:r>
      <w:r w:rsidR="00B547AD">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チャオプラヤー川岸に建つ</w:t>
      </w:r>
      <w:r w:rsidR="00F36098">
        <w:rPr>
          <w:rFonts w:asciiTheme="majorEastAsia" w:eastAsiaTheme="majorEastAsia" w:hAnsiTheme="majorEastAsia" w:hint="eastAsia"/>
          <w:sz w:val="24"/>
          <w:szCs w:val="24"/>
        </w:rPr>
        <w:t>高層</w:t>
      </w:r>
      <w:r w:rsidR="00944DA2">
        <w:rPr>
          <w:rFonts w:asciiTheme="majorEastAsia" w:eastAsiaTheme="majorEastAsia" w:hAnsiTheme="majorEastAsia" w:hint="eastAsia"/>
          <w:sz w:val="24"/>
          <w:szCs w:val="24"/>
        </w:rPr>
        <w:t>アパート</w:t>
      </w:r>
      <w:r w:rsidR="00F36098">
        <w:rPr>
          <w:rFonts w:asciiTheme="majorEastAsia" w:eastAsiaTheme="majorEastAsia" w:hAnsiTheme="majorEastAsia" w:hint="eastAsia"/>
          <w:sz w:val="24"/>
          <w:szCs w:val="24"/>
        </w:rPr>
        <w:t>や</w:t>
      </w:r>
      <w:r w:rsidR="00B547AD">
        <w:rPr>
          <w:rFonts w:asciiTheme="majorEastAsia" w:eastAsiaTheme="majorEastAsia" w:hAnsiTheme="majorEastAsia" w:hint="eastAsia"/>
          <w:sz w:val="24"/>
          <w:szCs w:val="24"/>
        </w:rPr>
        <w:t>ホテル</w:t>
      </w:r>
    </w:p>
    <w:p w14:paraId="6BC934C9" w14:textId="0BC35EAE" w:rsidR="0070427A" w:rsidRDefault="004F6A05" w:rsidP="006549CC">
      <w:pPr>
        <w:pStyle w:val="a9"/>
        <w:rPr>
          <w:rFonts w:asciiTheme="majorEastAsia" w:eastAsiaTheme="majorEastAsia" w:hAnsiTheme="majorEastAsia"/>
          <w:sz w:val="24"/>
          <w:szCs w:val="24"/>
        </w:rPr>
      </w:pPr>
      <w:r>
        <w:rPr>
          <w:noProof/>
        </w:rPr>
        <w:lastRenderedPageBreak/>
        <w:drawing>
          <wp:inline distT="0" distB="0" distL="0" distR="0" wp14:anchorId="4826FEBB" wp14:editId="6A2CAB59">
            <wp:extent cx="3809158" cy="1132285"/>
            <wp:effectExtent l="0" t="0" r="0" b="0"/>
            <wp:docPr id="6" name="図 6" descr="水に浮かんでいる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水に浮かんでいる船&#10;&#10;自動的に生成された説明"/>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647" b="33731"/>
                    <a:stretch/>
                  </pic:blipFill>
                  <pic:spPr bwMode="auto">
                    <a:xfrm>
                      <a:off x="0" y="0"/>
                      <a:ext cx="3870675" cy="1150571"/>
                    </a:xfrm>
                    <a:prstGeom prst="rect">
                      <a:avLst/>
                    </a:prstGeom>
                    <a:noFill/>
                    <a:ln>
                      <a:noFill/>
                    </a:ln>
                    <a:extLst>
                      <a:ext uri="{53640926-AAD7-44D8-BBD7-CCE9431645EC}">
                        <a14:shadowObscured xmlns:a14="http://schemas.microsoft.com/office/drawing/2010/main"/>
                      </a:ext>
                    </a:extLst>
                  </pic:spPr>
                </pic:pic>
              </a:graphicData>
            </a:graphic>
          </wp:inline>
        </w:drawing>
      </w:r>
    </w:p>
    <w:p w14:paraId="36641554" w14:textId="0DC60802" w:rsidR="004F6A05" w:rsidRDefault="00B547AD" w:rsidP="006549CC">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写真2　チャオプラヤー川の便利な</w:t>
      </w:r>
      <w:r w:rsidR="00C22BCE">
        <w:rPr>
          <w:rFonts w:asciiTheme="majorEastAsia" w:eastAsiaTheme="majorEastAsia" w:hAnsiTheme="majorEastAsia" w:hint="eastAsia"/>
          <w:sz w:val="24"/>
          <w:szCs w:val="24"/>
        </w:rPr>
        <w:t>‟観光にも利用できる‟</w:t>
      </w:r>
      <w:r>
        <w:rPr>
          <w:rFonts w:asciiTheme="majorEastAsia" w:eastAsiaTheme="majorEastAsia" w:hAnsiTheme="majorEastAsia" w:hint="eastAsia"/>
          <w:sz w:val="24"/>
          <w:szCs w:val="24"/>
        </w:rPr>
        <w:t>水上バス</w:t>
      </w:r>
    </w:p>
    <w:p w14:paraId="7174AB18" w14:textId="77777777" w:rsidR="000E7D46" w:rsidRDefault="000E7D46" w:rsidP="006549CC">
      <w:pPr>
        <w:pStyle w:val="a9"/>
        <w:rPr>
          <w:rFonts w:asciiTheme="majorEastAsia" w:eastAsiaTheme="majorEastAsia" w:hAnsiTheme="majorEastAsia"/>
          <w:sz w:val="24"/>
          <w:szCs w:val="24"/>
        </w:rPr>
      </w:pPr>
    </w:p>
    <w:p w14:paraId="1A917405" w14:textId="7FFBAB11" w:rsidR="0070427A" w:rsidRDefault="0070427A" w:rsidP="006549CC">
      <w:pPr>
        <w:pStyle w:val="a9"/>
        <w:rPr>
          <w:rFonts w:asciiTheme="majorEastAsia" w:eastAsiaTheme="majorEastAsia" w:hAnsiTheme="majorEastAsia"/>
          <w:sz w:val="24"/>
          <w:szCs w:val="24"/>
        </w:rPr>
      </w:pPr>
      <w:r>
        <w:rPr>
          <w:noProof/>
        </w:rPr>
        <w:drawing>
          <wp:inline distT="0" distB="0" distL="0" distR="0" wp14:anchorId="1FF4577F" wp14:editId="7715A951">
            <wp:extent cx="6642756" cy="2697733"/>
            <wp:effectExtent l="0" t="0" r="0" b="0"/>
            <wp:docPr id="16" name="図 16" descr="水の中の家&#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水の中の家&#10;&#10;中程度の精度で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776" b="30086"/>
                    <a:stretch/>
                  </pic:blipFill>
                  <pic:spPr bwMode="auto">
                    <a:xfrm>
                      <a:off x="0" y="0"/>
                      <a:ext cx="6645910" cy="2699014"/>
                    </a:xfrm>
                    <a:prstGeom prst="rect">
                      <a:avLst/>
                    </a:prstGeom>
                    <a:noFill/>
                    <a:ln>
                      <a:noFill/>
                    </a:ln>
                    <a:extLst>
                      <a:ext uri="{53640926-AAD7-44D8-BBD7-CCE9431645EC}">
                        <a14:shadowObscured xmlns:a14="http://schemas.microsoft.com/office/drawing/2010/main"/>
                      </a:ext>
                    </a:extLst>
                  </pic:spPr>
                </pic:pic>
              </a:graphicData>
            </a:graphic>
          </wp:inline>
        </w:drawing>
      </w:r>
    </w:p>
    <w:p w14:paraId="3DB9A5D0" w14:textId="02CA5027" w:rsidR="0070427A" w:rsidRDefault="001411EE"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B547AD">
        <w:rPr>
          <w:rFonts w:asciiTheme="majorEastAsia" w:eastAsiaTheme="majorEastAsia" w:hAnsiTheme="majorEastAsia" w:hint="eastAsia"/>
          <w:sz w:val="24"/>
          <w:szCs w:val="24"/>
        </w:rPr>
        <w:t>3</w:t>
      </w:r>
      <w:r>
        <w:rPr>
          <w:rFonts w:asciiTheme="majorEastAsia" w:eastAsiaTheme="majorEastAsia" w:hAnsiTheme="majorEastAsia" w:hint="eastAsia"/>
          <w:sz w:val="24"/>
          <w:szCs w:val="24"/>
        </w:rPr>
        <w:t xml:space="preserve">　チャオプラヤー川</w:t>
      </w:r>
      <w:r w:rsidR="0076574B">
        <w:rPr>
          <w:rFonts w:asciiTheme="majorEastAsia" w:eastAsiaTheme="majorEastAsia" w:hAnsiTheme="majorEastAsia" w:hint="eastAsia"/>
          <w:sz w:val="24"/>
          <w:szCs w:val="24"/>
        </w:rPr>
        <w:t>から眺めるタイ</w:t>
      </w:r>
      <w:r w:rsidR="0044424E">
        <w:rPr>
          <w:rFonts w:asciiTheme="majorEastAsia" w:eastAsiaTheme="majorEastAsia" w:hAnsiTheme="majorEastAsia" w:hint="eastAsia"/>
          <w:sz w:val="24"/>
          <w:szCs w:val="24"/>
        </w:rPr>
        <w:t>ランド</w:t>
      </w:r>
      <w:r w:rsidR="0076574B">
        <w:rPr>
          <w:rFonts w:asciiTheme="majorEastAsia" w:eastAsiaTheme="majorEastAsia" w:hAnsiTheme="majorEastAsia" w:hint="eastAsia"/>
          <w:sz w:val="24"/>
          <w:szCs w:val="24"/>
        </w:rPr>
        <w:t>の王宮とワット・プラケオ</w:t>
      </w:r>
      <w:r w:rsidR="00190563">
        <w:rPr>
          <w:rFonts w:asciiTheme="majorEastAsia" w:eastAsiaTheme="majorEastAsia" w:hAnsiTheme="majorEastAsia" w:hint="eastAsia"/>
          <w:sz w:val="24"/>
          <w:szCs w:val="24"/>
        </w:rPr>
        <w:t>王室寺院</w:t>
      </w:r>
    </w:p>
    <w:p w14:paraId="42750317" w14:textId="77777777" w:rsidR="002D284B" w:rsidRDefault="002D284B" w:rsidP="00F63F41">
      <w:pPr>
        <w:pStyle w:val="a9"/>
        <w:rPr>
          <w:rFonts w:asciiTheme="majorEastAsia" w:eastAsiaTheme="majorEastAsia" w:hAnsiTheme="majorEastAsia"/>
          <w:sz w:val="24"/>
          <w:szCs w:val="24"/>
        </w:rPr>
      </w:pPr>
    </w:p>
    <w:p w14:paraId="38462210" w14:textId="7595C1FC" w:rsidR="00743A7A" w:rsidRDefault="00883719"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43A7A">
        <w:rPr>
          <w:rFonts w:asciiTheme="majorEastAsia" w:eastAsiaTheme="majorEastAsia" w:hAnsiTheme="majorEastAsia" w:hint="eastAsia"/>
          <w:sz w:val="24"/>
          <w:szCs w:val="24"/>
        </w:rPr>
        <w:t>タイランドの王室の建物とワット・プラ</w:t>
      </w:r>
      <w:r w:rsidR="00FE594B">
        <w:rPr>
          <w:rFonts w:asciiTheme="majorEastAsia" w:eastAsiaTheme="majorEastAsia" w:hAnsiTheme="majorEastAsia" w:hint="eastAsia"/>
          <w:sz w:val="24"/>
          <w:szCs w:val="24"/>
        </w:rPr>
        <w:t>ケオ</w:t>
      </w:r>
      <w:r w:rsidR="00743A7A">
        <w:rPr>
          <w:rFonts w:asciiTheme="majorEastAsia" w:eastAsiaTheme="majorEastAsia" w:hAnsiTheme="majorEastAsia" w:hint="eastAsia"/>
          <w:sz w:val="24"/>
          <w:szCs w:val="24"/>
        </w:rPr>
        <w:t>王室寺院（写真3）は、チャオプラヤー川の近くの広大な敷地に位置しています。</w:t>
      </w:r>
      <w:r w:rsidR="00CB3485">
        <w:rPr>
          <w:rFonts w:asciiTheme="majorEastAsia" w:eastAsiaTheme="majorEastAsia" w:hAnsiTheme="majorEastAsia" w:hint="eastAsia"/>
          <w:sz w:val="24"/>
          <w:szCs w:val="24"/>
        </w:rPr>
        <w:t>バンコックは、後述のアユタヤ―王朝の崩壊の後、ビルマ</w:t>
      </w:r>
      <w:r w:rsidR="00812B67">
        <w:rPr>
          <w:rFonts w:asciiTheme="majorEastAsia" w:eastAsiaTheme="majorEastAsia" w:hAnsiTheme="majorEastAsia" w:hint="eastAsia"/>
          <w:sz w:val="24"/>
          <w:szCs w:val="24"/>
        </w:rPr>
        <w:t>（現ミャンマー）</w:t>
      </w:r>
      <w:r w:rsidR="00CB3485">
        <w:rPr>
          <w:rFonts w:asciiTheme="majorEastAsia" w:eastAsiaTheme="majorEastAsia" w:hAnsiTheme="majorEastAsia" w:hint="eastAsia"/>
          <w:sz w:val="24"/>
          <w:szCs w:val="24"/>
        </w:rPr>
        <w:t>軍を</w:t>
      </w:r>
      <w:r w:rsidR="00812B67">
        <w:rPr>
          <w:rFonts w:asciiTheme="majorEastAsia" w:eastAsiaTheme="majorEastAsia" w:hAnsiTheme="majorEastAsia" w:hint="eastAsia"/>
          <w:sz w:val="24"/>
          <w:szCs w:val="24"/>
        </w:rPr>
        <w:t>追い払って、</w:t>
      </w:r>
      <w:r w:rsidR="00BB7A3B">
        <w:rPr>
          <w:rFonts w:asciiTheme="majorEastAsia" w:eastAsiaTheme="majorEastAsia" w:hAnsiTheme="majorEastAsia" w:hint="eastAsia"/>
          <w:sz w:val="24"/>
          <w:szCs w:val="24"/>
        </w:rPr>
        <w:t>1780年代に</w:t>
      </w:r>
      <w:r w:rsidR="00812B67">
        <w:rPr>
          <w:rFonts w:asciiTheme="majorEastAsia" w:eastAsiaTheme="majorEastAsia" w:hAnsiTheme="majorEastAsia" w:hint="eastAsia"/>
          <w:sz w:val="24"/>
          <w:szCs w:val="24"/>
        </w:rPr>
        <w:t>新たな王朝の始まりとして建設されたのです。王宮は、膨大</w:t>
      </w:r>
      <w:r w:rsidR="002064CC">
        <w:rPr>
          <w:rFonts w:asciiTheme="majorEastAsia" w:eastAsiaTheme="majorEastAsia" w:hAnsiTheme="majorEastAsia" w:hint="eastAsia"/>
          <w:sz w:val="24"/>
          <w:szCs w:val="24"/>
        </w:rPr>
        <w:t>で</w:t>
      </w:r>
      <w:r w:rsidR="00812B67">
        <w:rPr>
          <w:rFonts w:asciiTheme="majorEastAsia" w:eastAsiaTheme="majorEastAsia" w:hAnsiTheme="majorEastAsia" w:hint="eastAsia"/>
          <w:sz w:val="24"/>
          <w:szCs w:val="24"/>
        </w:rPr>
        <w:t>近代的</w:t>
      </w:r>
      <w:r w:rsidR="002064CC">
        <w:rPr>
          <w:rFonts w:asciiTheme="majorEastAsia" w:eastAsiaTheme="majorEastAsia" w:hAnsiTheme="majorEastAsia" w:hint="eastAsia"/>
          <w:sz w:val="24"/>
          <w:szCs w:val="24"/>
        </w:rPr>
        <w:t>な</w:t>
      </w:r>
      <w:r w:rsidR="00812B67">
        <w:rPr>
          <w:rFonts w:asciiTheme="majorEastAsia" w:eastAsiaTheme="majorEastAsia" w:hAnsiTheme="majorEastAsia" w:hint="eastAsia"/>
          <w:sz w:val="24"/>
          <w:szCs w:val="24"/>
        </w:rPr>
        <w:t>西洋風の</w:t>
      </w:r>
      <w:r w:rsidR="00BB7A3B">
        <w:rPr>
          <w:rFonts w:asciiTheme="majorEastAsia" w:eastAsiaTheme="majorEastAsia" w:hAnsiTheme="majorEastAsia" w:hint="eastAsia"/>
          <w:sz w:val="24"/>
          <w:szCs w:val="24"/>
        </w:rPr>
        <w:t>４棟の</w:t>
      </w:r>
      <w:r w:rsidR="00812B67">
        <w:rPr>
          <w:rFonts w:asciiTheme="majorEastAsia" w:eastAsiaTheme="majorEastAsia" w:hAnsiTheme="majorEastAsia" w:hint="eastAsia"/>
          <w:sz w:val="24"/>
          <w:szCs w:val="24"/>
        </w:rPr>
        <w:t>宮殿</w:t>
      </w:r>
      <w:r w:rsidR="00BB7A3B">
        <w:rPr>
          <w:rFonts w:asciiTheme="majorEastAsia" w:eastAsiaTheme="majorEastAsia" w:hAnsiTheme="majorEastAsia" w:hint="eastAsia"/>
          <w:sz w:val="24"/>
          <w:szCs w:val="24"/>
        </w:rPr>
        <w:t>からできています。</w:t>
      </w:r>
      <w:r w:rsidR="00FE594B">
        <w:rPr>
          <w:rFonts w:asciiTheme="majorEastAsia" w:eastAsiaTheme="majorEastAsia" w:hAnsiTheme="majorEastAsia" w:hint="eastAsia"/>
          <w:sz w:val="24"/>
          <w:szCs w:val="24"/>
        </w:rPr>
        <w:t>この敷地内にあるワット・プラケオ寺院はタイランドで最も格式の高い王室寺院です。その本堂にはエメラルド</w:t>
      </w:r>
      <w:r w:rsidR="00446A10">
        <w:rPr>
          <w:rFonts w:asciiTheme="majorEastAsia" w:eastAsiaTheme="majorEastAsia" w:hAnsiTheme="majorEastAsia" w:hint="eastAsia"/>
          <w:sz w:val="24"/>
          <w:szCs w:val="24"/>
        </w:rPr>
        <w:t>色の</w:t>
      </w:r>
      <w:r w:rsidR="007A718C">
        <w:rPr>
          <w:rFonts w:asciiTheme="majorEastAsia" w:eastAsiaTheme="majorEastAsia" w:hAnsiTheme="majorEastAsia" w:hint="eastAsia"/>
          <w:sz w:val="24"/>
          <w:szCs w:val="24"/>
        </w:rPr>
        <w:t>ヒスイの</w:t>
      </w:r>
      <w:r w:rsidR="00446A10">
        <w:rPr>
          <w:rFonts w:asciiTheme="majorEastAsia" w:eastAsiaTheme="majorEastAsia" w:hAnsiTheme="majorEastAsia" w:hint="eastAsia"/>
          <w:sz w:val="24"/>
          <w:szCs w:val="24"/>
        </w:rPr>
        <w:t>仏像が祀られている為エメラルド寺院とも呼ばれているそうです。</w:t>
      </w:r>
      <w:r w:rsidR="00423E52">
        <w:rPr>
          <w:rFonts w:asciiTheme="majorEastAsia" w:eastAsiaTheme="majorEastAsia" w:hAnsiTheme="majorEastAsia" w:hint="eastAsia"/>
          <w:sz w:val="24"/>
          <w:szCs w:val="24"/>
        </w:rPr>
        <w:t>残念ながら撮影禁止のため写真を展示する事ができません。</w:t>
      </w:r>
    </w:p>
    <w:p w14:paraId="1FCE156C" w14:textId="25C810DC" w:rsidR="00883719" w:rsidRDefault="00423E52" w:rsidP="00181B4E">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975093">
        <w:rPr>
          <w:rFonts w:asciiTheme="majorEastAsia" w:eastAsiaTheme="majorEastAsia" w:hAnsiTheme="majorEastAsia" w:hint="eastAsia"/>
          <w:sz w:val="24"/>
          <w:szCs w:val="24"/>
        </w:rPr>
        <w:t>王宮の近くで約100年後に建設された現代的な仏教寺院ワット・ラーチャボ</w:t>
      </w:r>
      <w:r w:rsidR="0095608C">
        <w:rPr>
          <w:rFonts w:asciiTheme="majorEastAsia" w:eastAsiaTheme="majorEastAsia" w:hAnsiTheme="majorEastAsia" w:hint="eastAsia"/>
          <w:sz w:val="24"/>
          <w:szCs w:val="24"/>
        </w:rPr>
        <w:t>ピ</w:t>
      </w:r>
      <w:r w:rsidR="00975093">
        <w:rPr>
          <w:rFonts w:asciiTheme="majorEastAsia" w:eastAsiaTheme="majorEastAsia" w:hAnsiTheme="majorEastAsia" w:hint="eastAsia"/>
          <w:sz w:val="24"/>
          <w:szCs w:val="24"/>
        </w:rPr>
        <w:t>ット</w:t>
      </w:r>
      <w:r w:rsidR="00826A30">
        <w:rPr>
          <w:rFonts w:asciiTheme="majorEastAsia" w:eastAsiaTheme="majorEastAsia" w:hAnsiTheme="majorEastAsia" w:hint="eastAsia"/>
          <w:sz w:val="24"/>
          <w:szCs w:val="24"/>
        </w:rPr>
        <w:t>（</w:t>
      </w:r>
      <w:r w:rsidR="00D4654A">
        <w:rPr>
          <w:rFonts w:asciiTheme="majorEastAsia" w:eastAsiaTheme="majorEastAsia" w:hAnsiTheme="majorEastAsia" w:hint="eastAsia"/>
          <w:sz w:val="24"/>
          <w:szCs w:val="24"/>
        </w:rPr>
        <w:t>写真4</w:t>
      </w:r>
      <w:r w:rsidR="00826A30">
        <w:rPr>
          <w:rFonts w:asciiTheme="majorEastAsia" w:eastAsiaTheme="majorEastAsia" w:hAnsiTheme="majorEastAsia" w:hint="eastAsia"/>
          <w:sz w:val="24"/>
          <w:szCs w:val="24"/>
        </w:rPr>
        <w:t>左）</w:t>
      </w:r>
      <w:r w:rsidR="0095608C">
        <w:rPr>
          <w:rFonts w:asciiTheme="majorEastAsia" w:eastAsiaTheme="majorEastAsia" w:hAnsiTheme="majorEastAsia" w:hint="eastAsia"/>
          <w:sz w:val="24"/>
          <w:szCs w:val="24"/>
        </w:rPr>
        <w:t>があります。ここでは黄金に輝く仏像</w:t>
      </w:r>
      <w:r w:rsidR="006403B4">
        <w:rPr>
          <w:rFonts w:asciiTheme="majorEastAsia" w:eastAsiaTheme="majorEastAsia" w:hAnsiTheme="majorEastAsia" w:hint="eastAsia"/>
          <w:sz w:val="24"/>
          <w:szCs w:val="24"/>
        </w:rPr>
        <w:t>（写真4</w:t>
      </w:r>
      <w:r w:rsidR="00826A30">
        <w:rPr>
          <w:rFonts w:asciiTheme="majorEastAsia" w:eastAsiaTheme="majorEastAsia" w:hAnsiTheme="majorEastAsia" w:hint="eastAsia"/>
          <w:sz w:val="24"/>
          <w:szCs w:val="24"/>
        </w:rPr>
        <w:t>右</w:t>
      </w:r>
      <w:r w:rsidR="006403B4">
        <w:rPr>
          <w:rFonts w:asciiTheme="majorEastAsia" w:eastAsiaTheme="majorEastAsia" w:hAnsiTheme="majorEastAsia" w:hint="eastAsia"/>
          <w:sz w:val="24"/>
          <w:szCs w:val="24"/>
        </w:rPr>
        <w:t>）</w:t>
      </w:r>
      <w:r w:rsidR="0095608C">
        <w:rPr>
          <w:rFonts w:asciiTheme="majorEastAsia" w:eastAsiaTheme="majorEastAsia" w:hAnsiTheme="majorEastAsia" w:hint="eastAsia"/>
          <w:sz w:val="24"/>
          <w:szCs w:val="24"/>
        </w:rPr>
        <w:t>を撮影出来ました。</w:t>
      </w:r>
      <w:r w:rsidR="00883719">
        <w:rPr>
          <w:rFonts w:asciiTheme="majorEastAsia" w:eastAsiaTheme="majorEastAsia" w:hAnsiTheme="majorEastAsia" w:hint="eastAsia"/>
          <w:sz w:val="24"/>
          <w:szCs w:val="24"/>
        </w:rPr>
        <w:t>バンコックに</w:t>
      </w:r>
      <w:r w:rsidR="00181B4E">
        <w:rPr>
          <w:rFonts w:asciiTheme="majorEastAsia" w:eastAsiaTheme="majorEastAsia" w:hAnsiTheme="majorEastAsia" w:hint="eastAsia"/>
          <w:sz w:val="24"/>
          <w:szCs w:val="24"/>
        </w:rPr>
        <w:t>は多数の寺院がありますが、チャイナタウンのワット・トライミット</w:t>
      </w:r>
      <w:r w:rsidR="00883719">
        <w:rPr>
          <w:rFonts w:asciiTheme="majorEastAsia" w:eastAsiaTheme="majorEastAsia" w:hAnsiTheme="majorEastAsia" w:hint="eastAsia"/>
          <w:sz w:val="24"/>
          <w:szCs w:val="24"/>
        </w:rPr>
        <w:t>寺院</w:t>
      </w:r>
      <w:r w:rsidR="009952B8">
        <w:rPr>
          <w:rFonts w:asciiTheme="majorEastAsia" w:eastAsiaTheme="majorEastAsia" w:hAnsiTheme="majorEastAsia" w:hint="eastAsia"/>
          <w:sz w:val="24"/>
          <w:szCs w:val="24"/>
        </w:rPr>
        <w:t>の本堂には、</w:t>
      </w:r>
      <w:r w:rsidR="00181B4E">
        <w:rPr>
          <w:rFonts w:asciiTheme="majorEastAsia" w:eastAsiaTheme="majorEastAsia" w:hAnsiTheme="majorEastAsia" w:hint="eastAsia"/>
          <w:sz w:val="24"/>
          <w:szCs w:val="24"/>
        </w:rPr>
        <w:t>巨大な</w:t>
      </w:r>
      <w:r w:rsidR="009952B8">
        <w:rPr>
          <w:rFonts w:asciiTheme="majorEastAsia" w:eastAsiaTheme="majorEastAsia" w:hAnsiTheme="majorEastAsia" w:hint="eastAsia"/>
          <w:sz w:val="24"/>
          <w:szCs w:val="24"/>
        </w:rPr>
        <w:t>金</w:t>
      </w:r>
      <w:r w:rsidR="006403B4">
        <w:rPr>
          <w:rFonts w:asciiTheme="majorEastAsia" w:eastAsiaTheme="majorEastAsia" w:hAnsiTheme="majorEastAsia" w:hint="eastAsia"/>
          <w:sz w:val="24"/>
          <w:szCs w:val="24"/>
        </w:rPr>
        <w:t>（純度60%）</w:t>
      </w:r>
      <w:r w:rsidR="00181B4E">
        <w:rPr>
          <w:rFonts w:asciiTheme="majorEastAsia" w:eastAsiaTheme="majorEastAsia" w:hAnsiTheme="majorEastAsia" w:hint="eastAsia"/>
          <w:sz w:val="24"/>
          <w:szCs w:val="24"/>
        </w:rPr>
        <w:t>の</w:t>
      </w:r>
      <w:r w:rsidR="009952B8">
        <w:rPr>
          <w:rFonts w:asciiTheme="majorEastAsia" w:eastAsiaTheme="majorEastAsia" w:hAnsiTheme="majorEastAsia" w:hint="eastAsia"/>
          <w:sz w:val="24"/>
          <w:szCs w:val="24"/>
        </w:rPr>
        <w:t>仏像もあり</w:t>
      </w:r>
      <w:r w:rsidR="00181B4E">
        <w:rPr>
          <w:rFonts w:asciiTheme="majorEastAsia" w:eastAsiaTheme="majorEastAsia" w:hAnsiTheme="majorEastAsia" w:hint="eastAsia"/>
          <w:sz w:val="24"/>
          <w:szCs w:val="24"/>
        </w:rPr>
        <w:t>、</w:t>
      </w:r>
      <w:r w:rsidR="009952B8">
        <w:rPr>
          <w:rFonts w:asciiTheme="majorEastAsia" w:eastAsiaTheme="majorEastAsia" w:hAnsiTheme="majorEastAsia" w:hint="eastAsia"/>
          <w:sz w:val="24"/>
          <w:szCs w:val="24"/>
        </w:rPr>
        <w:t>高さ3m、重量5トンもあるそうです。</w:t>
      </w:r>
      <w:r w:rsidR="001E4266">
        <w:rPr>
          <w:rFonts w:asciiTheme="majorEastAsia" w:eastAsiaTheme="majorEastAsia" w:hAnsiTheme="majorEastAsia" w:hint="eastAsia"/>
          <w:sz w:val="24"/>
          <w:szCs w:val="24"/>
        </w:rPr>
        <w:t>ワット・ポー寺院には、横たわる巨大な寝仏（写真5）のある事が知られています。この寺院は、タイランド最初の大学（医学分野タイランド式</w:t>
      </w:r>
      <w:r w:rsidR="00826A30">
        <w:rPr>
          <w:rFonts w:asciiTheme="majorEastAsia" w:eastAsiaTheme="majorEastAsia" w:hAnsiTheme="majorEastAsia" w:hint="eastAsia"/>
          <w:sz w:val="24"/>
          <w:szCs w:val="24"/>
        </w:rPr>
        <w:t>マッサージ）</w:t>
      </w:r>
      <w:r w:rsidR="001E4266">
        <w:rPr>
          <w:rFonts w:asciiTheme="majorEastAsia" w:eastAsiaTheme="majorEastAsia" w:hAnsiTheme="majorEastAsia" w:hint="eastAsia"/>
          <w:sz w:val="24"/>
          <w:szCs w:val="24"/>
        </w:rPr>
        <w:t>のある寺としても有名だそうです。</w:t>
      </w:r>
    </w:p>
    <w:p w14:paraId="073B9301" w14:textId="47E75A15" w:rsidR="000847A4" w:rsidRDefault="000847A4" w:rsidP="00181B4E">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バンコックを新しい首都として建設するについては、ビルマ</w:t>
      </w:r>
      <w:r w:rsidR="00032ADF">
        <w:rPr>
          <w:rFonts w:asciiTheme="majorEastAsia" w:eastAsiaTheme="majorEastAsia" w:hAnsiTheme="majorEastAsia" w:hint="eastAsia"/>
          <w:sz w:val="24"/>
          <w:szCs w:val="24"/>
        </w:rPr>
        <w:t>（現ミャンマー）</w:t>
      </w:r>
      <w:r>
        <w:rPr>
          <w:rFonts w:asciiTheme="majorEastAsia" w:eastAsiaTheme="majorEastAsia" w:hAnsiTheme="majorEastAsia" w:hint="eastAsia"/>
          <w:sz w:val="24"/>
          <w:szCs w:val="24"/>
        </w:rPr>
        <w:t>などの外敵に対する対策が極めて重要だったと思われます。そこで宮廷や新都市の外側に</w:t>
      </w:r>
      <w:r w:rsidR="0078685F">
        <w:rPr>
          <w:rFonts w:asciiTheme="majorEastAsia" w:eastAsiaTheme="majorEastAsia" w:hAnsiTheme="majorEastAsia" w:hint="eastAsia"/>
          <w:sz w:val="24"/>
          <w:szCs w:val="24"/>
        </w:rPr>
        <w:t>運河を</w:t>
      </w:r>
      <w:r w:rsidR="00FF01A5">
        <w:rPr>
          <w:rFonts w:asciiTheme="majorEastAsia" w:eastAsiaTheme="majorEastAsia" w:hAnsiTheme="majorEastAsia" w:hint="eastAsia"/>
          <w:sz w:val="24"/>
          <w:szCs w:val="24"/>
        </w:rPr>
        <w:t>巡らせ</w:t>
      </w:r>
      <w:r w:rsidR="0078685F">
        <w:rPr>
          <w:rFonts w:asciiTheme="majorEastAsia" w:eastAsiaTheme="majorEastAsia" w:hAnsiTheme="majorEastAsia" w:hint="eastAsia"/>
          <w:sz w:val="24"/>
          <w:szCs w:val="24"/>
        </w:rPr>
        <w:t>、12ヵ所の</w:t>
      </w:r>
      <w:r w:rsidR="00464844">
        <w:rPr>
          <w:rFonts w:asciiTheme="majorEastAsia" w:eastAsiaTheme="majorEastAsia" w:hAnsiTheme="majorEastAsia" w:hint="eastAsia"/>
          <w:sz w:val="24"/>
          <w:szCs w:val="24"/>
        </w:rPr>
        <w:t>城塞</w:t>
      </w:r>
      <w:r w:rsidR="00856B1A">
        <w:rPr>
          <w:rFonts w:asciiTheme="majorEastAsia" w:eastAsiaTheme="majorEastAsia" w:hAnsiTheme="majorEastAsia" w:hint="eastAsia"/>
          <w:sz w:val="24"/>
          <w:szCs w:val="24"/>
        </w:rPr>
        <w:t>と城壁</w:t>
      </w:r>
      <w:r w:rsidR="00464844">
        <w:rPr>
          <w:rFonts w:asciiTheme="majorEastAsia" w:eastAsiaTheme="majorEastAsia" w:hAnsiTheme="majorEastAsia" w:hint="eastAsia"/>
          <w:sz w:val="24"/>
          <w:szCs w:val="24"/>
        </w:rPr>
        <w:t>を</w:t>
      </w:r>
      <w:r w:rsidR="0078685F">
        <w:rPr>
          <w:rFonts w:asciiTheme="majorEastAsia" w:eastAsiaTheme="majorEastAsia" w:hAnsiTheme="majorEastAsia" w:hint="eastAsia"/>
          <w:sz w:val="24"/>
          <w:szCs w:val="24"/>
        </w:rPr>
        <w:t>建設し</w:t>
      </w:r>
      <w:r w:rsidR="00464844">
        <w:rPr>
          <w:rFonts w:asciiTheme="majorEastAsia" w:eastAsiaTheme="majorEastAsia" w:hAnsiTheme="majorEastAsia" w:hint="eastAsia"/>
          <w:sz w:val="24"/>
          <w:szCs w:val="24"/>
        </w:rPr>
        <w:t>た</w:t>
      </w:r>
      <w:r w:rsidR="00CE2848">
        <w:rPr>
          <w:rFonts w:asciiTheme="majorEastAsia" w:eastAsiaTheme="majorEastAsia" w:hAnsiTheme="majorEastAsia" w:hint="eastAsia"/>
          <w:sz w:val="24"/>
          <w:szCs w:val="24"/>
        </w:rPr>
        <w:t>そう</w:t>
      </w:r>
      <w:r w:rsidR="00464844">
        <w:rPr>
          <w:rFonts w:asciiTheme="majorEastAsia" w:eastAsiaTheme="majorEastAsia" w:hAnsiTheme="majorEastAsia" w:hint="eastAsia"/>
          <w:sz w:val="24"/>
          <w:szCs w:val="24"/>
        </w:rPr>
        <w:t>です。現在、</w:t>
      </w:r>
      <w:r w:rsidR="00E65B2A">
        <w:rPr>
          <w:rFonts w:asciiTheme="majorEastAsia" w:eastAsiaTheme="majorEastAsia" w:hAnsiTheme="majorEastAsia" w:hint="eastAsia"/>
          <w:sz w:val="24"/>
          <w:szCs w:val="24"/>
        </w:rPr>
        <w:t>バーンラムプー運河の内側に</w:t>
      </w:r>
      <w:r w:rsidR="00464844">
        <w:rPr>
          <w:rFonts w:asciiTheme="majorEastAsia" w:eastAsiaTheme="majorEastAsia" w:hAnsiTheme="majorEastAsia" w:hint="eastAsia"/>
          <w:sz w:val="24"/>
          <w:szCs w:val="24"/>
        </w:rPr>
        <w:t>ブラ</w:t>
      </w:r>
      <w:r w:rsidR="00032ADF">
        <w:rPr>
          <w:rFonts w:asciiTheme="majorEastAsia" w:eastAsiaTheme="majorEastAsia" w:hAnsiTheme="majorEastAsia" w:hint="eastAsia"/>
          <w:sz w:val="24"/>
          <w:szCs w:val="24"/>
        </w:rPr>
        <w:t>・スメーン砦とマハーカーン砦の2ヵ所</w:t>
      </w:r>
      <w:r w:rsidR="00464844">
        <w:rPr>
          <w:rFonts w:asciiTheme="majorEastAsia" w:eastAsiaTheme="majorEastAsia" w:hAnsiTheme="majorEastAsia" w:hint="eastAsia"/>
          <w:sz w:val="24"/>
          <w:szCs w:val="24"/>
        </w:rPr>
        <w:t>の城塞が残っています。</w:t>
      </w:r>
      <w:r w:rsidR="00E65B2A">
        <w:rPr>
          <w:rFonts w:asciiTheme="majorEastAsia" w:eastAsiaTheme="majorEastAsia" w:hAnsiTheme="majorEastAsia" w:hint="eastAsia"/>
          <w:sz w:val="24"/>
          <w:szCs w:val="24"/>
        </w:rPr>
        <w:t>更に、その</w:t>
      </w:r>
      <w:r w:rsidR="00C8702E">
        <w:rPr>
          <w:rFonts w:asciiTheme="majorEastAsia" w:eastAsiaTheme="majorEastAsia" w:hAnsiTheme="majorEastAsia" w:hint="eastAsia"/>
          <w:sz w:val="24"/>
          <w:szCs w:val="24"/>
        </w:rPr>
        <w:t>運河の</w:t>
      </w:r>
      <w:r w:rsidR="00E65B2A">
        <w:rPr>
          <w:rFonts w:asciiTheme="majorEastAsia" w:eastAsiaTheme="majorEastAsia" w:hAnsiTheme="majorEastAsia" w:hint="eastAsia"/>
          <w:sz w:val="24"/>
          <w:szCs w:val="24"/>
        </w:rPr>
        <w:t>内側と外側に</w:t>
      </w:r>
      <w:r w:rsidR="00CE2848">
        <w:rPr>
          <w:rFonts w:asciiTheme="majorEastAsia" w:eastAsiaTheme="majorEastAsia" w:hAnsiTheme="majorEastAsia" w:hint="eastAsia"/>
          <w:sz w:val="24"/>
          <w:szCs w:val="24"/>
        </w:rPr>
        <w:t>も</w:t>
      </w:r>
      <w:r w:rsidR="008C3E82">
        <w:rPr>
          <w:rFonts w:asciiTheme="majorEastAsia" w:eastAsiaTheme="majorEastAsia" w:hAnsiTheme="majorEastAsia" w:hint="eastAsia"/>
          <w:sz w:val="24"/>
          <w:szCs w:val="24"/>
        </w:rPr>
        <w:t>別の運河</w:t>
      </w:r>
      <w:r w:rsidR="00C8702E">
        <w:rPr>
          <w:rFonts w:asciiTheme="majorEastAsia" w:eastAsiaTheme="majorEastAsia" w:hAnsiTheme="majorEastAsia" w:hint="eastAsia"/>
          <w:sz w:val="24"/>
          <w:szCs w:val="24"/>
        </w:rPr>
        <w:t>（ロート運河、バドゥン・クルン・カセーム運河）</w:t>
      </w:r>
      <w:r w:rsidR="008C3E82">
        <w:rPr>
          <w:rFonts w:asciiTheme="majorEastAsia" w:eastAsiaTheme="majorEastAsia" w:hAnsiTheme="majorEastAsia" w:hint="eastAsia"/>
          <w:sz w:val="24"/>
          <w:szCs w:val="24"/>
        </w:rPr>
        <w:t>が作られていますので、当時の外敵</w:t>
      </w:r>
      <w:r w:rsidR="00094378">
        <w:rPr>
          <w:rFonts w:asciiTheme="majorEastAsia" w:eastAsiaTheme="majorEastAsia" w:hAnsiTheme="majorEastAsia" w:hint="eastAsia"/>
          <w:sz w:val="24"/>
          <w:szCs w:val="24"/>
        </w:rPr>
        <w:t>に対する</w:t>
      </w:r>
      <w:r w:rsidR="008C3E82">
        <w:rPr>
          <w:rFonts w:asciiTheme="majorEastAsia" w:eastAsiaTheme="majorEastAsia" w:hAnsiTheme="majorEastAsia" w:hint="eastAsia"/>
          <w:sz w:val="24"/>
          <w:szCs w:val="24"/>
        </w:rPr>
        <w:t>脅威は想像を絶するものだったと推測されます。</w:t>
      </w:r>
    </w:p>
    <w:p w14:paraId="428431B3" w14:textId="31E9018F" w:rsidR="0078685F" w:rsidRDefault="0078685F" w:rsidP="00181B4E">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w:t>
      </w:r>
    </w:p>
    <w:p w14:paraId="35542DD3" w14:textId="77777777" w:rsidR="000847A4" w:rsidRDefault="000847A4" w:rsidP="00181B4E">
      <w:pPr>
        <w:pStyle w:val="a9"/>
        <w:rPr>
          <w:rFonts w:asciiTheme="majorEastAsia" w:eastAsiaTheme="majorEastAsia" w:hAnsiTheme="majorEastAsia"/>
          <w:sz w:val="24"/>
          <w:szCs w:val="24"/>
        </w:rPr>
      </w:pPr>
    </w:p>
    <w:p w14:paraId="59F02C46" w14:textId="1E0462E6" w:rsidR="00883719" w:rsidRDefault="002D284B"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5F10FC49" w14:textId="7797A6C6" w:rsidR="006A4908" w:rsidRDefault="008E077D" w:rsidP="00152816">
      <w:pPr>
        <w:pStyle w:val="a9"/>
        <w:rPr>
          <w:rFonts w:asciiTheme="majorEastAsia" w:eastAsiaTheme="majorEastAsia" w:hAnsiTheme="majorEastAsia"/>
          <w:sz w:val="24"/>
          <w:szCs w:val="24"/>
        </w:rPr>
      </w:pPr>
      <w:r>
        <w:rPr>
          <w:noProof/>
        </w:rPr>
        <w:drawing>
          <wp:inline distT="0" distB="0" distL="0" distR="0" wp14:anchorId="45A2C49A" wp14:editId="6A3DA5DF">
            <wp:extent cx="3243341" cy="2454578"/>
            <wp:effectExtent l="0" t="0" r="0" b="0"/>
            <wp:docPr id="13" name="図 13" descr="屋外, 建物, 礼拝堂,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屋外, 建物, 礼拝堂, 大きい が含まれている画像&#10;&#10;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237" r="17279" b="25864"/>
                    <a:stretch/>
                  </pic:blipFill>
                  <pic:spPr bwMode="auto">
                    <a:xfrm>
                      <a:off x="0" y="0"/>
                      <a:ext cx="3289746" cy="2489697"/>
                    </a:xfrm>
                    <a:prstGeom prst="rect">
                      <a:avLst/>
                    </a:prstGeom>
                    <a:noFill/>
                    <a:ln>
                      <a:noFill/>
                    </a:ln>
                    <a:extLst>
                      <a:ext uri="{53640926-AAD7-44D8-BBD7-CCE9431645EC}">
                        <a14:shadowObscured xmlns:a14="http://schemas.microsoft.com/office/drawing/2010/main"/>
                      </a:ext>
                    </a:extLst>
                  </pic:spPr>
                </pic:pic>
              </a:graphicData>
            </a:graphic>
          </wp:inline>
        </w:drawing>
      </w:r>
      <w:r w:rsidR="00136267">
        <w:rPr>
          <w:noProof/>
        </w:rPr>
        <w:drawing>
          <wp:inline distT="0" distB="0" distL="0" distR="0" wp14:anchorId="0FE600A7" wp14:editId="352D6C31">
            <wp:extent cx="2914695" cy="2450863"/>
            <wp:effectExtent l="0" t="0" r="0" b="0"/>
            <wp:docPr id="12" name="図 12" descr="屋内, テーブル, 民衆,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屋内, テーブル, 民衆, 大きい が含まれている画像&#10;&#10;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080" t="11791" r="3673" b="2738"/>
                    <a:stretch/>
                  </pic:blipFill>
                  <pic:spPr bwMode="auto">
                    <a:xfrm>
                      <a:off x="0" y="0"/>
                      <a:ext cx="2970361" cy="2497671"/>
                    </a:xfrm>
                    <a:prstGeom prst="rect">
                      <a:avLst/>
                    </a:prstGeom>
                    <a:noFill/>
                    <a:ln>
                      <a:noFill/>
                    </a:ln>
                    <a:extLst>
                      <a:ext uri="{53640926-AAD7-44D8-BBD7-CCE9431645EC}">
                        <a14:shadowObscured xmlns:a14="http://schemas.microsoft.com/office/drawing/2010/main"/>
                      </a:ext>
                    </a:extLst>
                  </pic:spPr>
                </pic:pic>
              </a:graphicData>
            </a:graphic>
          </wp:inline>
        </w:drawing>
      </w:r>
    </w:p>
    <w:p w14:paraId="4C01C440" w14:textId="12F3EE19" w:rsidR="0076574B" w:rsidRDefault="0076574B" w:rsidP="00152816">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B547AD">
        <w:rPr>
          <w:rFonts w:asciiTheme="majorEastAsia" w:eastAsiaTheme="majorEastAsia" w:hAnsiTheme="majorEastAsia" w:hint="eastAsia"/>
          <w:sz w:val="24"/>
          <w:szCs w:val="24"/>
        </w:rPr>
        <w:t>4</w:t>
      </w:r>
      <w:r>
        <w:rPr>
          <w:rFonts w:asciiTheme="majorEastAsia" w:eastAsiaTheme="majorEastAsia" w:hAnsiTheme="majorEastAsia" w:hint="eastAsia"/>
          <w:sz w:val="24"/>
          <w:szCs w:val="24"/>
        </w:rPr>
        <w:t xml:space="preserve">　</w:t>
      </w:r>
      <w:r w:rsidR="000C0717">
        <w:rPr>
          <w:rFonts w:asciiTheme="majorEastAsia" w:eastAsiaTheme="majorEastAsia" w:hAnsiTheme="majorEastAsia" w:hint="eastAsia"/>
          <w:sz w:val="24"/>
          <w:szCs w:val="24"/>
        </w:rPr>
        <w:t>ワット・ラーチャ</w:t>
      </w:r>
      <w:r w:rsidR="0095608C">
        <w:rPr>
          <w:rFonts w:asciiTheme="majorEastAsia" w:eastAsiaTheme="majorEastAsia" w:hAnsiTheme="majorEastAsia" w:hint="eastAsia"/>
          <w:sz w:val="24"/>
          <w:szCs w:val="24"/>
        </w:rPr>
        <w:t>ボ</w:t>
      </w:r>
      <w:r w:rsidR="000C0717">
        <w:rPr>
          <w:rFonts w:asciiTheme="majorEastAsia" w:eastAsiaTheme="majorEastAsia" w:hAnsiTheme="majorEastAsia" w:hint="eastAsia"/>
          <w:sz w:val="24"/>
          <w:szCs w:val="24"/>
        </w:rPr>
        <w:t>ピット</w:t>
      </w:r>
      <w:r w:rsidR="00190563">
        <w:rPr>
          <w:rFonts w:asciiTheme="majorEastAsia" w:eastAsiaTheme="majorEastAsia" w:hAnsiTheme="majorEastAsia" w:hint="eastAsia"/>
          <w:sz w:val="24"/>
          <w:szCs w:val="24"/>
        </w:rPr>
        <w:t>寺院</w:t>
      </w:r>
      <w:r w:rsidR="00C32493">
        <w:rPr>
          <w:rFonts w:asciiTheme="majorEastAsia" w:eastAsiaTheme="majorEastAsia" w:hAnsiTheme="majorEastAsia" w:hint="eastAsia"/>
          <w:sz w:val="24"/>
          <w:szCs w:val="24"/>
        </w:rPr>
        <w:t>（左）</w:t>
      </w:r>
      <w:r w:rsidR="00D016B9">
        <w:rPr>
          <w:rFonts w:asciiTheme="majorEastAsia" w:eastAsiaTheme="majorEastAsia" w:hAnsiTheme="majorEastAsia" w:hint="eastAsia"/>
          <w:sz w:val="24"/>
          <w:szCs w:val="24"/>
        </w:rPr>
        <w:t>と本堂の仏像</w:t>
      </w:r>
      <w:r w:rsidR="00C32493">
        <w:rPr>
          <w:rFonts w:asciiTheme="majorEastAsia" w:eastAsiaTheme="majorEastAsia" w:hAnsiTheme="majorEastAsia" w:hint="eastAsia"/>
          <w:sz w:val="24"/>
          <w:szCs w:val="24"/>
        </w:rPr>
        <w:t>（右）</w:t>
      </w:r>
    </w:p>
    <w:p w14:paraId="7E29F6F2" w14:textId="2AF3A497" w:rsidR="00D25EB1" w:rsidRDefault="00D25EB1" w:rsidP="00F63F41">
      <w:pPr>
        <w:pStyle w:val="a9"/>
        <w:rPr>
          <w:rFonts w:asciiTheme="majorEastAsia" w:eastAsiaTheme="majorEastAsia" w:hAnsiTheme="majorEastAsia"/>
          <w:sz w:val="24"/>
          <w:szCs w:val="24"/>
        </w:rPr>
      </w:pPr>
    </w:p>
    <w:p w14:paraId="5FFE064D" w14:textId="7D15E341" w:rsidR="00D25EB1" w:rsidRDefault="00D25EB1" w:rsidP="00F63F41">
      <w:pPr>
        <w:pStyle w:val="a9"/>
        <w:rPr>
          <w:rFonts w:asciiTheme="majorEastAsia" w:eastAsiaTheme="majorEastAsia" w:hAnsiTheme="majorEastAsia"/>
          <w:sz w:val="24"/>
          <w:szCs w:val="24"/>
        </w:rPr>
      </w:pPr>
      <w:r>
        <w:rPr>
          <w:noProof/>
        </w:rPr>
        <w:drawing>
          <wp:inline distT="0" distB="0" distL="0" distR="0" wp14:anchorId="4BBC3F3B" wp14:editId="2DED21B4">
            <wp:extent cx="5471898" cy="2567824"/>
            <wp:effectExtent l="0" t="0" r="0" b="0"/>
            <wp:docPr id="10" name="図 10" descr="屋内, テーブル, 椅子,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屋内, テーブル, 椅子, 座る が含まれている画像&#10;&#10;自動的に生成された説明"/>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114" b="31328"/>
                    <a:stretch/>
                  </pic:blipFill>
                  <pic:spPr bwMode="auto">
                    <a:xfrm>
                      <a:off x="0" y="0"/>
                      <a:ext cx="5505913" cy="2583786"/>
                    </a:xfrm>
                    <a:prstGeom prst="rect">
                      <a:avLst/>
                    </a:prstGeom>
                    <a:noFill/>
                    <a:ln>
                      <a:noFill/>
                    </a:ln>
                    <a:extLst>
                      <a:ext uri="{53640926-AAD7-44D8-BBD7-CCE9431645EC}">
                        <a14:shadowObscured xmlns:a14="http://schemas.microsoft.com/office/drawing/2010/main"/>
                      </a:ext>
                    </a:extLst>
                  </pic:spPr>
                </pic:pic>
              </a:graphicData>
            </a:graphic>
          </wp:inline>
        </w:drawing>
      </w:r>
    </w:p>
    <w:p w14:paraId="78324F6B" w14:textId="15CE1D9A" w:rsidR="002A428F" w:rsidRDefault="000C0717"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B547AD">
        <w:rPr>
          <w:rFonts w:asciiTheme="majorEastAsia" w:eastAsiaTheme="majorEastAsia" w:hAnsiTheme="majorEastAsia" w:hint="eastAsia"/>
          <w:sz w:val="24"/>
          <w:szCs w:val="24"/>
        </w:rPr>
        <w:t>5</w:t>
      </w:r>
      <w:r w:rsidR="002A428F">
        <w:rPr>
          <w:rFonts w:asciiTheme="majorEastAsia" w:eastAsiaTheme="majorEastAsia" w:hAnsiTheme="majorEastAsia" w:hint="eastAsia"/>
          <w:sz w:val="24"/>
          <w:szCs w:val="24"/>
        </w:rPr>
        <w:t xml:space="preserve">　</w:t>
      </w:r>
      <w:r w:rsidR="00D016B9">
        <w:rPr>
          <w:rFonts w:asciiTheme="majorEastAsia" w:eastAsiaTheme="majorEastAsia" w:hAnsiTheme="majorEastAsia" w:hint="eastAsia"/>
          <w:sz w:val="24"/>
          <w:szCs w:val="24"/>
        </w:rPr>
        <w:t>ワット・ポー</w:t>
      </w:r>
      <w:r w:rsidR="00190563">
        <w:rPr>
          <w:rFonts w:asciiTheme="majorEastAsia" w:eastAsiaTheme="majorEastAsia" w:hAnsiTheme="majorEastAsia" w:hint="eastAsia"/>
          <w:sz w:val="24"/>
          <w:szCs w:val="24"/>
        </w:rPr>
        <w:t>寺院</w:t>
      </w:r>
      <w:r w:rsidR="00D016B9">
        <w:rPr>
          <w:rFonts w:asciiTheme="majorEastAsia" w:eastAsiaTheme="majorEastAsia" w:hAnsiTheme="majorEastAsia" w:hint="eastAsia"/>
          <w:sz w:val="24"/>
          <w:szCs w:val="24"/>
        </w:rPr>
        <w:t>における</w:t>
      </w:r>
      <w:r w:rsidR="002A428F">
        <w:rPr>
          <w:rFonts w:asciiTheme="majorEastAsia" w:eastAsiaTheme="majorEastAsia" w:hAnsiTheme="majorEastAsia" w:hint="eastAsia"/>
          <w:sz w:val="24"/>
          <w:szCs w:val="24"/>
        </w:rPr>
        <w:t>巨大な寝仏像</w:t>
      </w:r>
    </w:p>
    <w:p w14:paraId="7D85ED35" w14:textId="77777777" w:rsidR="006C159A" w:rsidRDefault="006C159A" w:rsidP="00F63F41">
      <w:pPr>
        <w:pStyle w:val="a9"/>
        <w:rPr>
          <w:rFonts w:asciiTheme="majorEastAsia" w:eastAsiaTheme="majorEastAsia" w:hAnsiTheme="majorEastAsia"/>
          <w:sz w:val="24"/>
          <w:szCs w:val="24"/>
        </w:rPr>
      </w:pPr>
    </w:p>
    <w:p w14:paraId="4A933956" w14:textId="0C5DCDF8" w:rsidR="0035678B" w:rsidRDefault="00B65F66"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私は、少年時代に</w:t>
      </w:r>
      <w:r w:rsidR="00BA4C48">
        <w:rPr>
          <w:rFonts w:asciiTheme="majorEastAsia" w:eastAsiaTheme="majorEastAsia" w:hAnsiTheme="majorEastAsia" w:hint="eastAsia"/>
          <w:sz w:val="24"/>
          <w:szCs w:val="24"/>
        </w:rPr>
        <w:t>読んだ「徳川時代に</w:t>
      </w:r>
      <w:r>
        <w:rPr>
          <w:rFonts w:asciiTheme="majorEastAsia" w:eastAsiaTheme="majorEastAsia" w:hAnsiTheme="majorEastAsia" w:hint="eastAsia"/>
          <w:sz w:val="24"/>
          <w:szCs w:val="24"/>
        </w:rPr>
        <w:t>タイランドに渡った山田長政</w:t>
      </w:r>
      <w:r w:rsidR="00BA4C48">
        <w:rPr>
          <w:rFonts w:asciiTheme="majorEastAsia" w:eastAsiaTheme="majorEastAsia" w:hAnsiTheme="majorEastAsia" w:hint="eastAsia"/>
          <w:sz w:val="24"/>
          <w:szCs w:val="24"/>
        </w:rPr>
        <w:t>という</w:t>
      </w:r>
      <w:r w:rsidR="00F21787">
        <w:rPr>
          <w:rFonts w:asciiTheme="majorEastAsia" w:eastAsiaTheme="majorEastAsia" w:hAnsiTheme="majorEastAsia" w:hint="eastAsia"/>
          <w:sz w:val="24"/>
          <w:szCs w:val="24"/>
        </w:rPr>
        <w:t>英雄</w:t>
      </w:r>
      <w:r w:rsidR="00BA4C48">
        <w:rPr>
          <w:rFonts w:asciiTheme="majorEastAsia" w:eastAsiaTheme="majorEastAsia" w:hAnsiTheme="majorEastAsia" w:hint="eastAsia"/>
          <w:sz w:val="24"/>
          <w:szCs w:val="24"/>
        </w:rPr>
        <w:t>の物語」を覚えていました。そこで、その足跡の残るアユタヤ―を訪問し</w:t>
      </w:r>
      <w:r w:rsidR="005A3B25">
        <w:rPr>
          <w:rFonts w:asciiTheme="majorEastAsia" w:eastAsiaTheme="majorEastAsia" w:hAnsiTheme="majorEastAsia" w:hint="eastAsia"/>
          <w:sz w:val="24"/>
          <w:szCs w:val="24"/>
        </w:rPr>
        <w:t>たのです</w:t>
      </w:r>
      <w:r w:rsidR="00BA4C48">
        <w:rPr>
          <w:rFonts w:asciiTheme="majorEastAsia" w:eastAsiaTheme="majorEastAsia" w:hAnsiTheme="majorEastAsia" w:hint="eastAsia"/>
          <w:sz w:val="24"/>
          <w:szCs w:val="24"/>
        </w:rPr>
        <w:t>。アユタヤ―は、バンコックから列車で1時間ほどの距離で容易に日帰りできます。</w:t>
      </w:r>
      <w:r w:rsidR="004C2C17">
        <w:rPr>
          <w:rFonts w:asciiTheme="majorEastAsia" w:eastAsiaTheme="majorEastAsia" w:hAnsiTheme="majorEastAsia" w:hint="eastAsia"/>
          <w:sz w:val="24"/>
          <w:szCs w:val="24"/>
        </w:rPr>
        <w:t>当時、1500人程の日本人が住んでいたのですが、その後の鎖国</w:t>
      </w:r>
      <w:r w:rsidR="00DE46A9">
        <w:rPr>
          <w:rFonts w:asciiTheme="majorEastAsia" w:eastAsiaTheme="majorEastAsia" w:hAnsiTheme="majorEastAsia" w:hint="eastAsia"/>
          <w:sz w:val="24"/>
          <w:szCs w:val="24"/>
        </w:rPr>
        <w:t>政策</w:t>
      </w:r>
      <w:r w:rsidR="004C2C17">
        <w:rPr>
          <w:rFonts w:asciiTheme="majorEastAsia" w:eastAsiaTheme="majorEastAsia" w:hAnsiTheme="majorEastAsia" w:hint="eastAsia"/>
          <w:sz w:val="24"/>
          <w:szCs w:val="24"/>
        </w:rPr>
        <w:t>のため全員引き上げたそうです。現在は殆どその足跡はないのです</w:t>
      </w:r>
      <w:r w:rsidR="00583FEB">
        <w:rPr>
          <w:rFonts w:asciiTheme="majorEastAsia" w:eastAsiaTheme="majorEastAsia" w:hAnsiTheme="majorEastAsia" w:hint="eastAsia"/>
          <w:sz w:val="24"/>
          <w:szCs w:val="24"/>
        </w:rPr>
        <w:t>が、記念館が残っていました。最近のインターネット</w:t>
      </w:r>
      <w:r w:rsidR="004232BE">
        <w:rPr>
          <w:rFonts w:asciiTheme="majorEastAsia" w:eastAsiaTheme="majorEastAsia" w:hAnsiTheme="majorEastAsia" w:hint="eastAsia"/>
          <w:sz w:val="24"/>
          <w:szCs w:val="24"/>
        </w:rPr>
        <w:t>によると</w:t>
      </w:r>
      <w:r w:rsidR="00583FEB">
        <w:rPr>
          <w:rFonts w:asciiTheme="majorEastAsia" w:eastAsiaTheme="majorEastAsia" w:hAnsiTheme="majorEastAsia" w:hint="eastAsia"/>
          <w:sz w:val="24"/>
          <w:szCs w:val="24"/>
        </w:rPr>
        <w:t>、英雄山田長政はタイランドの映画になっているようです。アユタヤ―は、</w:t>
      </w:r>
      <w:r w:rsidR="00640D91">
        <w:rPr>
          <w:rFonts w:asciiTheme="majorEastAsia" w:eastAsiaTheme="majorEastAsia" w:hAnsiTheme="majorEastAsia" w:hint="eastAsia"/>
          <w:sz w:val="24"/>
          <w:szCs w:val="24"/>
        </w:rPr>
        <w:t>現在のチャクリー王朝（1782-）の前のアユタヤ―王朝（1351-1767）</w:t>
      </w:r>
      <w:r w:rsidR="00521598">
        <w:rPr>
          <w:rFonts w:asciiTheme="majorEastAsia" w:eastAsiaTheme="majorEastAsia" w:hAnsiTheme="majorEastAsia" w:hint="eastAsia"/>
          <w:sz w:val="24"/>
          <w:szCs w:val="24"/>
        </w:rPr>
        <w:t>時代の首都で</w:t>
      </w:r>
      <w:r w:rsidR="00AC542D">
        <w:rPr>
          <w:rFonts w:asciiTheme="majorEastAsia" w:eastAsiaTheme="majorEastAsia" w:hAnsiTheme="majorEastAsia" w:hint="eastAsia"/>
          <w:sz w:val="24"/>
          <w:szCs w:val="24"/>
        </w:rPr>
        <w:t>‟ヨーロッパにも知られるほどの</w:t>
      </w:r>
      <w:r w:rsidR="00AC542D">
        <w:rPr>
          <w:rFonts w:asciiTheme="majorEastAsia" w:eastAsiaTheme="majorEastAsia" w:hAnsiTheme="majorEastAsia"/>
          <w:sz w:val="24"/>
          <w:szCs w:val="24"/>
        </w:rPr>
        <w:t>”</w:t>
      </w:r>
      <w:r w:rsidR="00896261">
        <w:rPr>
          <w:rFonts w:asciiTheme="majorEastAsia" w:eastAsiaTheme="majorEastAsia" w:hAnsiTheme="majorEastAsia" w:hint="eastAsia"/>
          <w:sz w:val="24"/>
          <w:szCs w:val="24"/>
        </w:rPr>
        <w:t>繁栄した</w:t>
      </w:r>
      <w:r w:rsidR="00521598">
        <w:rPr>
          <w:rFonts w:asciiTheme="majorEastAsia" w:eastAsiaTheme="majorEastAsia" w:hAnsiTheme="majorEastAsia" w:hint="eastAsia"/>
          <w:sz w:val="24"/>
          <w:szCs w:val="24"/>
        </w:rPr>
        <w:t>国際都市だったそうです。</w:t>
      </w:r>
      <w:r w:rsidR="00841788">
        <w:rPr>
          <w:rFonts w:asciiTheme="majorEastAsia" w:eastAsiaTheme="majorEastAsia" w:hAnsiTheme="majorEastAsia" w:hint="eastAsia"/>
          <w:sz w:val="24"/>
          <w:szCs w:val="24"/>
        </w:rPr>
        <w:t>しかし、ビルマ</w:t>
      </w:r>
      <w:r w:rsidR="00037FBB">
        <w:rPr>
          <w:rFonts w:asciiTheme="majorEastAsia" w:eastAsiaTheme="majorEastAsia" w:hAnsiTheme="majorEastAsia" w:hint="eastAsia"/>
          <w:sz w:val="24"/>
          <w:szCs w:val="24"/>
        </w:rPr>
        <w:t>（現ミャンマー）</w:t>
      </w:r>
      <w:r w:rsidR="00841788">
        <w:rPr>
          <w:rFonts w:asciiTheme="majorEastAsia" w:eastAsiaTheme="majorEastAsia" w:hAnsiTheme="majorEastAsia" w:hint="eastAsia"/>
          <w:sz w:val="24"/>
          <w:szCs w:val="24"/>
        </w:rPr>
        <w:t>との戦いで陥落したのです。</w:t>
      </w:r>
      <w:r w:rsidR="005A3B25">
        <w:rPr>
          <w:rFonts w:asciiTheme="majorEastAsia" w:eastAsiaTheme="majorEastAsia" w:hAnsiTheme="majorEastAsia" w:hint="eastAsia"/>
          <w:sz w:val="24"/>
          <w:szCs w:val="24"/>
        </w:rPr>
        <w:t>ビルマは全ての仏像を破壊（写真6</w:t>
      </w:r>
      <w:r w:rsidR="00826A30">
        <w:rPr>
          <w:rFonts w:asciiTheme="majorEastAsia" w:eastAsiaTheme="majorEastAsia" w:hAnsiTheme="majorEastAsia" w:hint="eastAsia"/>
          <w:sz w:val="24"/>
          <w:szCs w:val="24"/>
        </w:rPr>
        <w:t>左</w:t>
      </w:r>
      <w:r w:rsidR="005A3B25">
        <w:rPr>
          <w:rFonts w:asciiTheme="majorEastAsia" w:eastAsiaTheme="majorEastAsia" w:hAnsiTheme="majorEastAsia" w:hint="eastAsia"/>
          <w:sz w:val="24"/>
          <w:szCs w:val="24"/>
        </w:rPr>
        <w:t>）したそうです。有名な木の根に取り込まれた仏像の首</w:t>
      </w:r>
      <w:r w:rsidR="00F21787">
        <w:rPr>
          <w:rFonts w:asciiTheme="majorEastAsia" w:eastAsiaTheme="majorEastAsia" w:hAnsiTheme="majorEastAsia" w:hint="eastAsia"/>
          <w:sz w:val="24"/>
          <w:szCs w:val="24"/>
        </w:rPr>
        <w:t>（写真6</w:t>
      </w:r>
      <w:r w:rsidR="00826A30">
        <w:rPr>
          <w:rFonts w:asciiTheme="majorEastAsia" w:eastAsiaTheme="majorEastAsia" w:hAnsiTheme="majorEastAsia" w:hint="eastAsia"/>
          <w:sz w:val="24"/>
          <w:szCs w:val="24"/>
        </w:rPr>
        <w:t>右</w:t>
      </w:r>
      <w:r w:rsidR="00F21787">
        <w:rPr>
          <w:rFonts w:asciiTheme="majorEastAsia" w:eastAsiaTheme="majorEastAsia" w:hAnsiTheme="majorEastAsia" w:hint="eastAsia"/>
          <w:sz w:val="24"/>
          <w:szCs w:val="24"/>
        </w:rPr>
        <w:t>）</w:t>
      </w:r>
      <w:r w:rsidR="005A3B25">
        <w:rPr>
          <w:rFonts w:asciiTheme="majorEastAsia" w:eastAsiaTheme="majorEastAsia" w:hAnsiTheme="majorEastAsia" w:hint="eastAsia"/>
          <w:sz w:val="24"/>
          <w:szCs w:val="24"/>
        </w:rPr>
        <w:t>は、</w:t>
      </w:r>
      <w:r w:rsidR="00F21787">
        <w:rPr>
          <w:rFonts w:asciiTheme="majorEastAsia" w:eastAsiaTheme="majorEastAsia" w:hAnsiTheme="majorEastAsia" w:hint="eastAsia"/>
          <w:sz w:val="24"/>
          <w:szCs w:val="24"/>
        </w:rPr>
        <w:t>この時に破壊されたもの</w:t>
      </w:r>
      <w:r w:rsidR="004232BE">
        <w:rPr>
          <w:rFonts w:asciiTheme="majorEastAsia" w:eastAsiaTheme="majorEastAsia" w:hAnsiTheme="majorEastAsia" w:hint="eastAsia"/>
          <w:sz w:val="24"/>
          <w:szCs w:val="24"/>
        </w:rPr>
        <w:t>だと思いま</w:t>
      </w:r>
      <w:r w:rsidR="00F21787">
        <w:rPr>
          <w:rFonts w:asciiTheme="majorEastAsia" w:eastAsiaTheme="majorEastAsia" w:hAnsiTheme="majorEastAsia" w:hint="eastAsia"/>
          <w:sz w:val="24"/>
          <w:szCs w:val="24"/>
        </w:rPr>
        <w:t>す。これは、人間の歴史において</w:t>
      </w:r>
      <w:r w:rsidR="0035678B">
        <w:rPr>
          <w:rFonts w:asciiTheme="majorEastAsia" w:eastAsiaTheme="majorEastAsia" w:hAnsiTheme="majorEastAsia" w:hint="eastAsia"/>
          <w:sz w:val="24"/>
          <w:szCs w:val="24"/>
        </w:rPr>
        <w:t>「</w:t>
      </w:r>
      <w:r w:rsidR="00F21787">
        <w:rPr>
          <w:rFonts w:asciiTheme="majorEastAsia" w:eastAsiaTheme="majorEastAsia" w:hAnsiTheme="majorEastAsia" w:hint="eastAsia"/>
          <w:sz w:val="24"/>
          <w:szCs w:val="24"/>
        </w:rPr>
        <w:t>人間や宗教に対する憎しみや恨みがいかに深いもの</w:t>
      </w:r>
      <w:r w:rsidR="0035678B">
        <w:rPr>
          <w:rFonts w:asciiTheme="majorEastAsia" w:eastAsiaTheme="majorEastAsia" w:hAnsiTheme="majorEastAsia" w:hint="eastAsia"/>
          <w:sz w:val="24"/>
          <w:szCs w:val="24"/>
        </w:rPr>
        <w:t>」</w:t>
      </w:r>
      <w:r w:rsidR="00F21787">
        <w:rPr>
          <w:rFonts w:asciiTheme="majorEastAsia" w:eastAsiaTheme="majorEastAsia" w:hAnsiTheme="majorEastAsia" w:hint="eastAsia"/>
          <w:sz w:val="24"/>
          <w:szCs w:val="24"/>
        </w:rPr>
        <w:t>であったかを示</w:t>
      </w:r>
      <w:r w:rsidR="00AC542D">
        <w:rPr>
          <w:rFonts w:asciiTheme="majorEastAsia" w:eastAsiaTheme="majorEastAsia" w:hAnsiTheme="majorEastAsia" w:hint="eastAsia"/>
          <w:sz w:val="24"/>
          <w:szCs w:val="24"/>
        </w:rPr>
        <w:t>す一つの証拠と思い</w:t>
      </w:r>
      <w:r w:rsidR="00F21787">
        <w:rPr>
          <w:rFonts w:asciiTheme="majorEastAsia" w:eastAsiaTheme="majorEastAsia" w:hAnsiTheme="majorEastAsia" w:hint="eastAsia"/>
          <w:sz w:val="24"/>
          <w:szCs w:val="24"/>
        </w:rPr>
        <w:t>ます。</w:t>
      </w:r>
      <w:r w:rsidR="0035678B">
        <w:rPr>
          <w:rFonts w:asciiTheme="majorEastAsia" w:eastAsiaTheme="majorEastAsia" w:hAnsiTheme="majorEastAsia" w:hint="eastAsia"/>
          <w:sz w:val="24"/>
          <w:szCs w:val="24"/>
        </w:rPr>
        <w:t>しかし、アユタヤ―</w:t>
      </w:r>
      <w:r w:rsidR="00C8702E">
        <w:rPr>
          <w:rFonts w:asciiTheme="majorEastAsia" w:eastAsiaTheme="majorEastAsia" w:hAnsiTheme="majorEastAsia" w:hint="eastAsia"/>
          <w:sz w:val="24"/>
          <w:szCs w:val="24"/>
        </w:rPr>
        <w:t>王朝</w:t>
      </w:r>
      <w:r w:rsidR="0035678B">
        <w:rPr>
          <w:rFonts w:asciiTheme="majorEastAsia" w:eastAsiaTheme="majorEastAsia" w:hAnsiTheme="majorEastAsia" w:hint="eastAsia"/>
          <w:sz w:val="24"/>
          <w:szCs w:val="24"/>
        </w:rPr>
        <w:t>が陥落した後に、</w:t>
      </w:r>
      <w:r w:rsidR="00CD64A4">
        <w:rPr>
          <w:rFonts w:asciiTheme="majorEastAsia" w:eastAsiaTheme="majorEastAsia" w:hAnsiTheme="majorEastAsia" w:hint="eastAsia"/>
          <w:sz w:val="24"/>
          <w:szCs w:val="24"/>
        </w:rPr>
        <w:t>タイランドの次の国王は首都をバンコックに移し、ビルマを追い出して現在に至っているそうです。</w:t>
      </w:r>
      <w:r w:rsidR="00003E93">
        <w:rPr>
          <w:rFonts w:asciiTheme="majorEastAsia" w:eastAsiaTheme="majorEastAsia" w:hAnsiTheme="majorEastAsia" w:hint="eastAsia"/>
          <w:sz w:val="24"/>
          <w:szCs w:val="24"/>
        </w:rPr>
        <w:t>そこで、タイランドにおける国王に対する深い敬意と忠誠心を理解できると思います。</w:t>
      </w:r>
    </w:p>
    <w:p w14:paraId="74299D1E" w14:textId="7B7D80C1" w:rsidR="003D5456" w:rsidRDefault="003D5456" w:rsidP="00F63F41">
      <w:pPr>
        <w:pStyle w:val="a9"/>
        <w:rPr>
          <w:rFonts w:asciiTheme="majorEastAsia" w:eastAsiaTheme="majorEastAsia" w:hAnsiTheme="majorEastAsia"/>
          <w:sz w:val="24"/>
          <w:szCs w:val="24"/>
        </w:rPr>
      </w:pPr>
    </w:p>
    <w:p w14:paraId="3EB900F0" w14:textId="780202E2" w:rsidR="000C0717" w:rsidRDefault="003D5456" w:rsidP="00F63F41">
      <w:pPr>
        <w:pStyle w:val="a9"/>
        <w:rPr>
          <w:rFonts w:asciiTheme="majorEastAsia" w:eastAsiaTheme="majorEastAsia" w:hAnsiTheme="majorEastAsia"/>
          <w:sz w:val="24"/>
          <w:szCs w:val="24"/>
        </w:rPr>
      </w:pPr>
      <w:r>
        <w:rPr>
          <w:noProof/>
        </w:rPr>
        <w:drawing>
          <wp:inline distT="0" distB="0" distL="0" distR="0" wp14:anchorId="263D2F3C" wp14:editId="450BFD52">
            <wp:extent cx="3202926" cy="2319268"/>
            <wp:effectExtent l="0" t="0" r="0" b="0"/>
            <wp:docPr id="7" name="図 7" descr="石でできた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石でできた建物&#10;&#10;自動的に生成された説明"/>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105" t="38123" r="12785"/>
                    <a:stretch/>
                  </pic:blipFill>
                  <pic:spPr bwMode="auto">
                    <a:xfrm>
                      <a:off x="0" y="0"/>
                      <a:ext cx="3222744" cy="2333618"/>
                    </a:xfrm>
                    <a:prstGeom prst="rect">
                      <a:avLst/>
                    </a:prstGeom>
                    <a:noFill/>
                    <a:ln>
                      <a:noFill/>
                    </a:ln>
                    <a:extLst>
                      <a:ext uri="{53640926-AAD7-44D8-BBD7-CCE9431645EC}">
                        <a14:shadowObscured xmlns:a14="http://schemas.microsoft.com/office/drawing/2010/main"/>
                      </a:ext>
                    </a:extLst>
                  </pic:spPr>
                </pic:pic>
              </a:graphicData>
            </a:graphic>
          </wp:inline>
        </w:drawing>
      </w:r>
      <w:r w:rsidR="00B86C2F">
        <w:rPr>
          <w:noProof/>
        </w:rPr>
        <w:drawing>
          <wp:inline distT="0" distB="0" distL="0" distR="0" wp14:anchorId="1B678D1B" wp14:editId="1FE196A8">
            <wp:extent cx="2988672" cy="2316592"/>
            <wp:effectExtent l="0" t="0" r="0" b="0"/>
            <wp:docPr id="2" name="図 2" descr="屋外, 木, 立つ,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外, 木, 立つ, 建物 が含まれている画像&#10;&#10;自動的に生成された説明"/>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031" t="6872" r="687" b="14305"/>
                    <a:stretch/>
                  </pic:blipFill>
                  <pic:spPr bwMode="auto">
                    <a:xfrm>
                      <a:off x="0" y="0"/>
                      <a:ext cx="3054263" cy="2367433"/>
                    </a:xfrm>
                    <a:prstGeom prst="rect">
                      <a:avLst/>
                    </a:prstGeom>
                    <a:noFill/>
                    <a:ln>
                      <a:noFill/>
                    </a:ln>
                    <a:extLst>
                      <a:ext uri="{53640926-AAD7-44D8-BBD7-CCE9431645EC}">
                        <a14:shadowObscured xmlns:a14="http://schemas.microsoft.com/office/drawing/2010/main"/>
                      </a:ext>
                    </a:extLst>
                  </pic:spPr>
                </pic:pic>
              </a:graphicData>
            </a:graphic>
          </wp:inline>
        </w:drawing>
      </w:r>
    </w:p>
    <w:p w14:paraId="0C7BA8F7" w14:textId="3D6EDA9C" w:rsidR="000C0717" w:rsidRDefault="000C0717"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B547AD">
        <w:rPr>
          <w:rFonts w:asciiTheme="majorEastAsia" w:eastAsiaTheme="majorEastAsia" w:hAnsiTheme="majorEastAsia" w:hint="eastAsia"/>
          <w:sz w:val="24"/>
          <w:szCs w:val="24"/>
        </w:rPr>
        <w:t>6</w:t>
      </w:r>
      <w:r w:rsidR="002A428F">
        <w:rPr>
          <w:rFonts w:asciiTheme="majorEastAsia" w:eastAsiaTheme="majorEastAsia" w:hAnsiTheme="majorEastAsia" w:hint="eastAsia"/>
          <w:sz w:val="24"/>
          <w:szCs w:val="24"/>
        </w:rPr>
        <w:t xml:space="preserve">　アユタヤ―の破壊された仏像</w:t>
      </w:r>
      <w:r w:rsidR="00C32493">
        <w:rPr>
          <w:rFonts w:asciiTheme="majorEastAsia" w:eastAsiaTheme="majorEastAsia" w:hAnsiTheme="majorEastAsia" w:hint="eastAsia"/>
          <w:sz w:val="24"/>
          <w:szCs w:val="24"/>
        </w:rPr>
        <w:t>（左）</w:t>
      </w:r>
      <w:r w:rsidR="002A428F">
        <w:rPr>
          <w:rFonts w:asciiTheme="majorEastAsia" w:eastAsiaTheme="majorEastAsia" w:hAnsiTheme="majorEastAsia" w:hint="eastAsia"/>
          <w:sz w:val="24"/>
          <w:szCs w:val="24"/>
        </w:rPr>
        <w:t>と木の根に取り込まれた仏像の首</w:t>
      </w:r>
      <w:r w:rsidR="00C32493">
        <w:rPr>
          <w:rFonts w:asciiTheme="majorEastAsia" w:eastAsiaTheme="majorEastAsia" w:hAnsiTheme="majorEastAsia" w:hint="eastAsia"/>
          <w:sz w:val="24"/>
          <w:szCs w:val="24"/>
        </w:rPr>
        <w:t>（右）</w:t>
      </w:r>
    </w:p>
    <w:p w14:paraId="60C5664A" w14:textId="00359EFA" w:rsidR="008420DC" w:rsidRDefault="008420DC" w:rsidP="00F63F41">
      <w:pPr>
        <w:pStyle w:val="a9"/>
        <w:rPr>
          <w:rFonts w:asciiTheme="majorEastAsia" w:eastAsiaTheme="majorEastAsia" w:hAnsiTheme="majorEastAsia"/>
          <w:sz w:val="24"/>
          <w:szCs w:val="24"/>
        </w:rPr>
      </w:pPr>
    </w:p>
    <w:p w14:paraId="7FCE1C38" w14:textId="77777777" w:rsidR="005B61B2" w:rsidRPr="00B86C2F" w:rsidRDefault="005B61B2" w:rsidP="00F63F41">
      <w:pPr>
        <w:pStyle w:val="a9"/>
        <w:rPr>
          <w:rFonts w:asciiTheme="majorEastAsia" w:eastAsiaTheme="majorEastAsia" w:hAnsiTheme="majorEastAsia"/>
          <w:sz w:val="24"/>
          <w:szCs w:val="24"/>
        </w:rPr>
      </w:pPr>
    </w:p>
    <w:p w14:paraId="4DABA751" w14:textId="373E7F29" w:rsidR="006C159A" w:rsidRDefault="00FA3682" w:rsidP="006939F9">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バンコック訪問中に、1957年の</w:t>
      </w:r>
      <w:r w:rsidR="006939F9">
        <w:rPr>
          <w:rFonts w:asciiTheme="majorEastAsia" w:eastAsiaTheme="majorEastAsia" w:hAnsiTheme="majorEastAsia" w:hint="eastAsia"/>
          <w:sz w:val="24"/>
          <w:szCs w:val="24"/>
        </w:rPr>
        <w:t>名作</w:t>
      </w:r>
      <w:r>
        <w:rPr>
          <w:rFonts w:asciiTheme="majorEastAsia" w:eastAsiaTheme="majorEastAsia" w:hAnsiTheme="majorEastAsia" w:hint="eastAsia"/>
          <w:sz w:val="24"/>
          <w:szCs w:val="24"/>
        </w:rPr>
        <w:t>映画「戦場にかける橋</w:t>
      </w:r>
      <w:r w:rsidR="00F85CB5">
        <w:rPr>
          <w:rFonts w:asciiTheme="majorEastAsia" w:eastAsiaTheme="majorEastAsia" w:hAnsiTheme="majorEastAsia" w:hint="eastAsia"/>
          <w:sz w:val="24"/>
          <w:szCs w:val="24"/>
        </w:rPr>
        <w:t xml:space="preserve"> </w:t>
      </w:r>
      <w:r w:rsidR="00F85CB5">
        <w:rPr>
          <w:rFonts w:asciiTheme="majorEastAsia" w:eastAsiaTheme="majorEastAsia" w:hAnsiTheme="majorEastAsia"/>
          <w:sz w:val="24"/>
          <w:szCs w:val="24"/>
        </w:rPr>
        <w:t>Bridge on the River Kwai</w:t>
      </w:r>
      <w:r>
        <w:rPr>
          <w:rFonts w:asciiTheme="majorEastAsia" w:eastAsiaTheme="majorEastAsia" w:hAnsiTheme="majorEastAsia" w:hint="eastAsia"/>
          <w:sz w:val="24"/>
          <w:szCs w:val="24"/>
        </w:rPr>
        <w:t>」で有名になった</w:t>
      </w:r>
      <w:r w:rsidR="00CD567B">
        <w:rPr>
          <w:rFonts w:asciiTheme="majorEastAsia" w:eastAsiaTheme="majorEastAsia" w:hAnsiTheme="majorEastAsia" w:hint="eastAsia"/>
          <w:sz w:val="24"/>
          <w:szCs w:val="24"/>
        </w:rPr>
        <w:t>タイランドとビルマをつなぐ</w:t>
      </w:r>
      <w:r>
        <w:rPr>
          <w:rFonts w:asciiTheme="majorEastAsia" w:eastAsiaTheme="majorEastAsia" w:hAnsiTheme="majorEastAsia" w:hint="eastAsia"/>
          <w:sz w:val="24"/>
          <w:szCs w:val="24"/>
        </w:rPr>
        <w:t>橋を見に出かけました。</w:t>
      </w:r>
      <w:r w:rsidR="00FB339C">
        <w:rPr>
          <w:rFonts w:asciiTheme="majorEastAsia" w:eastAsiaTheme="majorEastAsia" w:hAnsiTheme="majorEastAsia" w:hint="eastAsia"/>
          <w:sz w:val="24"/>
          <w:szCs w:val="24"/>
        </w:rPr>
        <w:t>この橋はバンコックから</w:t>
      </w:r>
      <w:r w:rsidR="005129EE">
        <w:rPr>
          <w:rFonts w:asciiTheme="majorEastAsia" w:eastAsiaTheme="majorEastAsia" w:hAnsiTheme="majorEastAsia" w:hint="eastAsia"/>
          <w:sz w:val="24"/>
          <w:szCs w:val="24"/>
        </w:rPr>
        <w:t>130</w:t>
      </w:r>
      <w:r w:rsidR="00FB339C">
        <w:rPr>
          <w:rFonts w:asciiTheme="majorEastAsia" w:eastAsiaTheme="majorEastAsia" w:hAnsiTheme="majorEastAsia" w:hint="eastAsia"/>
          <w:sz w:val="24"/>
          <w:szCs w:val="24"/>
        </w:rPr>
        <w:t>㎞の</w:t>
      </w:r>
      <w:r w:rsidR="005129EE">
        <w:rPr>
          <w:rFonts w:asciiTheme="majorEastAsia" w:eastAsiaTheme="majorEastAsia" w:hAnsiTheme="majorEastAsia" w:hint="eastAsia"/>
          <w:sz w:val="24"/>
          <w:szCs w:val="24"/>
        </w:rPr>
        <w:t>カンチャナブリという</w:t>
      </w:r>
      <w:r w:rsidR="00FB339C">
        <w:rPr>
          <w:rFonts w:asciiTheme="majorEastAsia" w:eastAsiaTheme="majorEastAsia" w:hAnsiTheme="majorEastAsia" w:hint="eastAsia"/>
          <w:sz w:val="24"/>
          <w:szCs w:val="24"/>
        </w:rPr>
        <w:t>場所にあり電車で訪問出来ます。</w:t>
      </w:r>
      <w:r w:rsidR="00CD567B">
        <w:rPr>
          <w:rFonts w:asciiTheme="majorEastAsia" w:eastAsiaTheme="majorEastAsia" w:hAnsiTheme="majorEastAsia" w:hint="eastAsia"/>
          <w:sz w:val="24"/>
          <w:szCs w:val="24"/>
        </w:rPr>
        <w:t>この映画は第2次世界大戦中にビルマで捕虜になった英国</w:t>
      </w:r>
      <w:r w:rsidR="006E6CC3">
        <w:rPr>
          <w:rFonts w:asciiTheme="majorEastAsia" w:eastAsiaTheme="majorEastAsia" w:hAnsiTheme="majorEastAsia" w:hint="eastAsia"/>
          <w:sz w:val="24"/>
          <w:szCs w:val="24"/>
        </w:rPr>
        <w:t>軍</w:t>
      </w:r>
      <w:r w:rsidR="00CD567B">
        <w:rPr>
          <w:rFonts w:asciiTheme="majorEastAsia" w:eastAsiaTheme="majorEastAsia" w:hAnsiTheme="majorEastAsia" w:hint="eastAsia"/>
          <w:sz w:val="24"/>
          <w:szCs w:val="24"/>
        </w:rPr>
        <w:t>兵士と日本軍人がクワイ河に木造の橋を架ける物語で、7個のアカデミー賞を受賞し</w:t>
      </w:r>
      <w:r w:rsidR="006E6CC3">
        <w:rPr>
          <w:rFonts w:asciiTheme="majorEastAsia" w:eastAsiaTheme="majorEastAsia" w:hAnsiTheme="majorEastAsia" w:hint="eastAsia"/>
          <w:sz w:val="24"/>
          <w:szCs w:val="24"/>
        </w:rPr>
        <w:t>テーマ曲「クワイ河のマーチ」は名曲です。</w:t>
      </w:r>
      <w:r w:rsidR="00FB339C">
        <w:rPr>
          <w:rFonts w:asciiTheme="majorEastAsia" w:eastAsiaTheme="majorEastAsia" w:hAnsiTheme="majorEastAsia" w:hint="eastAsia"/>
          <w:sz w:val="24"/>
          <w:szCs w:val="24"/>
        </w:rPr>
        <w:t>多くの年配の方は聞いた事があると思います。</w:t>
      </w:r>
      <w:r w:rsidR="006E6CC3">
        <w:rPr>
          <w:rFonts w:asciiTheme="majorEastAsia" w:eastAsiaTheme="majorEastAsia" w:hAnsiTheme="majorEastAsia" w:hint="eastAsia"/>
          <w:sz w:val="24"/>
          <w:szCs w:val="24"/>
        </w:rPr>
        <w:t>監督はローレンス・オリビエ、</w:t>
      </w:r>
      <w:r w:rsidR="006939F9">
        <w:rPr>
          <w:rFonts w:asciiTheme="majorEastAsia" w:eastAsiaTheme="majorEastAsia" w:hAnsiTheme="majorEastAsia" w:hint="eastAsia"/>
          <w:sz w:val="24"/>
          <w:szCs w:val="24"/>
        </w:rPr>
        <w:t>出</w:t>
      </w:r>
      <w:r w:rsidR="006E6CC3">
        <w:rPr>
          <w:rFonts w:asciiTheme="majorEastAsia" w:eastAsiaTheme="majorEastAsia" w:hAnsiTheme="majorEastAsia" w:hint="eastAsia"/>
          <w:sz w:val="24"/>
          <w:szCs w:val="24"/>
        </w:rPr>
        <w:t>演はアレック・ギネスと早川雪舟やウィリアム・ホールデン</w:t>
      </w:r>
      <w:r w:rsidR="006939F9">
        <w:rPr>
          <w:rFonts w:asciiTheme="majorEastAsia" w:eastAsiaTheme="majorEastAsia" w:hAnsiTheme="majorEastAsia" w:hint="eastAsia"/>
          <w:sz w:val="24"/>
          <w:szCs w:val="24"/>
        </w:rPr>
        <w:t>でした。青年時代に胸躍らせながら見た映画を</w:t>
      </w:r>
      <w:r w:rsidR="00880616">
        <w:rPr>
          <w:rFonts w:asciiTheme="majorEastAsia" w:eastAsiaTheme="majorEastAsia" w:hAnsiTheme="majorEastAsia" w:hint="eastAsia"/>
          <w:sz w:val="24"/>
          <w:szCs w:val="24"/>
        </w:rPr>
        <w:t>楽しく</w:t>
      </w:r>
      <w:r w:rsidR="00F95B45">
        <w:rPr>
          <w:rFonts w:asciiTheme="majorEastAsia" w:eastAsiaTheme="majorEastAsia" w:hAnsiTheme="majorEastAsia" w:hint="eastAsia"/>
          <w:sz w:val="24"/>
          <w:szCs w:val="24"/>
        </w:rPr>
        <w:t>思い出しました</w:t>
      </w:r>
      <w:r w:rsidR="006939F9">
        <w:rPr>
          <w:rFonts w:asciiTheme="majorEastAsia" w:eastAsiaTheme="majorEastAsia" w:hAnsiTheme="majorEastAsia" w:hint="eastAsia"/>
          <w:sz w:val="24"/>
          <w:szCs w:val="24"/>
        </w:rPr>
        <w:t>。</w:t>
      </w:r>
    </w:p>
    <w:p w14:paraId="68E3371A" w14:textId="48C73C8A" w:rsidR="006939F9" w:rsidRDefault="006939F9" w:rsidP="00F63F41">
      <w:pPr>
        <w:pStyle w:val="a9"/>
        <w:rPr>
          <w:rFonts w:asciiTheme="majorEastAsia" w:eastAsiaTheme="majorEastAsia" w:hAnsiTheme="majorEastAsia"/>
          <w:sz w:val="24"/>
          <w:szCs w:val="24"/>
        </w:rPr>
      </w:pPr>
    </w:p>
    <w:p w14:paraId="1E6A62CF" w14:textId="10D104DA" w:rsidR="00B86C2F" w:rsidRDefault="005B61B2"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カンチャナブリへ向かう途中に、電車はメークローン市場</w:t>
      </w:r>
      <w:r w:rsidR="00910799">
        <w:rPr>
          <w:rFonts w:asciiTheme="majorEastAsia" w:eastAsiaTheme="majorEastAsia" w:hAnsiTheme="majorEastAsia" w:hint="eastAsia"/>
          <w:sz w:val="24"/>
          <w:szCs w:val="24"/>
        </w:rPr>
        <w:t>を</w:t>
      </w:r>
      <w:r w:rsidR="007868FA">
        <w:rPr>
          <w:rFonts w:asciiTheme="majorEastAsia" w:eastAsiaTheme="majorEastAsia" w:hAnsiTheme="majorEastAsia" w:hint="eastAsia"/>
          <w:sz w:val="24"/>
          <w:szCs w:val="24"/>
        </w:rPr>
        <w:t>通過</w:t>
      </w:r>
      <w:r w:rsidR="00910799">
        <w:rPr>
          <w:rFonts w:asciiTheme="majorEastAsia" w:eastAsiaTheme="majorEastAsia" w:hAnsiTheme="majorEastAsia" w:hint="eastAsia"/>
          <w:sz w:val="24"/>
          <w:szCs w:val="24"/>
        </w:rPr>
        <w:t>しましたが、</w:t>
      </w:r>
      <w:r w:rsidR="00EE03EA">
        <w:rPr>
          <w:rFonts w:asciiTheme="majorEastAsia" w:eastAsiaTheme="majorEastAsia" w:hAnsiTheme="majorEastAsia" w:hint="eastAsia"/>
          <w:sz w:val="24"/>
          <w:szCs w:val="24"/>
        </w:rPr>
        <w:t>‟信じられない‟</w:t>
      </w:r>
      <w:r w:rsidR="00D96A5F">
        <w:rPr>
          <w:rFonts w:asciiTheme="majorEastAsia" w:eastAsiaTheme="majorEastAsia" w:hAnsiTheme="majorEastAsia" w:hint="eastAsia"/>
          <w:sz w:val="24"/>
          <w:szCs w:val="24"/>
        </w:rPr>
        <w:t>珍しい</w:t>
      </w:r>
      <w:r w:rsidR="00EE03EA">
        <w:rPr>
          <w:rFonts w:asciiTheme="majorEastAsia" w:eastAsiaTheme="majorEastAsia" w:hAnsiTheme="majorEastAsia" w:hint="eastAsia"/>
          <w:sz w:val="24"/>
          <w:szCs w:val="24"/>
        </w:rPr>
        <w:t>光景を目撃しました。</w:t>
      </w:r>
      <w:r w:rsidR="00910799">
        <w:rPr>
          <w:rFonts w:asciiTheme="majorEastAsia" w:eastAsiaTheme="majorEastAsia" w:hAnsiTheme="majorEastAsia" w:hint="eastAsia"/>
          <w:sz w:val="24"/>
          <w:szCs w:val="24"/>
        </w:rPr>
        <w:t>こ</w:t>
      </w:r>
      <w:r w:rsidR="00F31A5F">
        <w:rPr>
          <w:rFonts w:asciiTheme="majorEastAsia" w:eastAsiaTheme="majorEastAsia" w:hAnsiTheme="majorEastAsia" w:hint="eastAsia"/>
          <w:sz w:val="24"/>
          <w:szCs w:val="24"/>
        </w:rPr>
        <w:t>の市場</w:t>
      </w:r>
      <w:r w:rsidR="00910799">
        <w:rPr>
          <w:rFonts w:asciiTheme="majorEastAsia" w:eastAsiaTheme="majorEastAsia" w:hAnsiTheme="majorEastAsia" w:hint="eastAsia"/>
          <w:sz w:val="24"/>
          <w:szCs w:val="24"/>
        </w:rPr>
        <w:t>では、線路の上に生鮮食料品</w:t>
      </w:r>
      <w:r w:rsidR="00E332A2">
        <w:rPr>
          <w:rFonts w:asciiTheme="majorEastAsia" w:eastAsiaTheme="majorEastAsia" w:hAnsiTheme="majorEastAsia" w:hint="eastAsia"/>
          <w:sz w:val="24"/>
          <w:szCs w:val="24"/>
        </w:rPr>
        <w:t>や日用品</w:t>
      </w:r>
      <w:r w:rsidR="00910799">
        <w:rPr>
          <w:rFonts w:asciiTheme="majorEastAsia" w:eastAsiaTheme="majorEastAsia" w:hAnsiTheme="majorEastAsia" w:hint="eastAsia"/>
          <w:sz w:val="24"/>
          <w:szCs w:val="24"/>
        </w:rPr>
        <w:t>が並べられ日よけ</w:t>
      </w:r>
      <w:r w:rsidR="00E332A2">
        <w:rPr>
          <w:rFonts w:asciiTheme="majorEastAsia" w:eastAsiaTheme="majorEastAsia" w:hAnsiTheme="majorEastAsia" w:hint="eastAsia"/>
          <w:sz w:val="24"/>
          <w:szCs w:val="24"/>
        </w:rPr>
        <w:t>がかけられていますが、列車の警笛が鳴ると線路の上の品物は急いで脇に寄せられ、日よけは畳み込まれます。列車がゆっくり通過すると、再び品物が並べられるのです。</w:t>
      </w:r>
      <w:r w:rsidR="007938E0">
        <w:rPr>
          <w:rFonts w:asciiTheme="majorEastAsia" w:eastAsiaTheme="majorEastAsia" w:hAnsiTheme="majorEastAsia" w:hint="eastAsia"/>
          <w:sz w:val="24"/>
          <w:szCs w:val="24"/>
        </w:rPr>
        <w:t>この光景は、毎日4往復する列車が通過するたびに繰り返します。</w:t>
      </w:r>
      <w:r w:rsidR="00904A91">
        <w:rPr>
          <w:rFonts w:asciiTheme="majorEastAsia" w:eastAsiaTheme="majorEastAsia" w:hAnsiTheme="majorEastAsia" w:hint="eastAsia"/>
          <w:sz w:val="24"/>
          <w:szCs w:val="24"/>
        </w:rPr>
        <w:t>この珍しい市場は、大変な人気で多くの観光客や</w:t>
      </w:r>
      <w:r w:rsidR="00D96A5F">
        <w:rPr>
          <w:rFonts w:asciiTheme="majorEastAsia" w:eastAsiaTheme="majorEastAsia" w:hAnsiTheme="majorEastAsia" w:hint="eastAsia"/>
          <w:sz w:val="24"/>
          <w:szCs w:val="24"/>
        </w:rPr>
        <w:t>買物客</w:t>
      </w:r>
      <w:r w:rsidR="00904A91">
        <w:rPr>
          <w:rFonts w:asciiTheme="majorEastAsia" w:eastAsiaTheme="majorEastAsia" w:hAnsiTheme="majorEastAsia" w:hint="eastAsia"/>
          <w:sz w:val="24"/>
          <w:szCs w:val="24"/>
        </w:rPr>
        <w:t>が訪れるそうです。</w:t>
      </w:r>
      <w:r w:rsidR="00EE03EA">
        <w:rPr>
          <w:rFonts w:asciiTheme="majorEastAsia" w:eastAsiaTheme="majorEastAsia" w:hAnsiTheme="majorEastAsia" w:hint="eastAsia"/>
          <w:sz w:val="24"/>
          <w:szCs w:val="24"/>
        </w:rPr>
        <w:t>このような市場は世界中で唯一と思います。</w:t>
      </w:r>
    </w:p>
    <w:p w14:paraId="03F1D732" w14:textId="77777777" w:rsidR="005B61B2" w:rsidRDefault="005B61B2" w:rsidP="00F63F41">
      <w:pPr>
        <w:pStyle w:val="a9"/>
        <w:rPr>
          <w:rFonts w:asciiTheme="majorEastAsia" w:eastAsiaTheme="majorEastAsia" w:hAnsiTheme="majorEastAsia"/>
          <w:sz w:val="24"/>
          <w:szCs w:val="24"/>
        </w:rPr>
      </w:pPr>
    </w:p>
    <w:p w14:paraId="03E4C706" w14:textId="2BC2FC50" w:rsidR="008420DC" w:rsidRDefault="008420DC"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最初のバンコック訪問の後、ヨーロッパや米国で良く知られている</w:t>
      </w:r>
      <w:r w:rsidR="007724BF">
        <w:rPr>
          <w:rFonts w:asciiTheme="majorEastAsia" w:eastAsiaTheme="majorEastAsia" w:hAnsiTheme="majorEastAsia" w:hint="eastAsia"/>
          <w:sz w:val="24"/>
          <w:szCs w:val="24"/>
        </w:rPr>
        <w:t>人気のある</w:t>
      </w:r>
      <w:r>
        <w:rPr>
          <w:rFonts w:asciiTheme="majorEastAsia" w:eastAsiaTheme="majorEastAsia" w:hAnsiTheme="majorEastAsia" w:hint="eastAsia"/>
          <w:sz w:val="24"/>
          <w:szCs w:val="24"/>
        </w:rPr>
        <w:t>プーケットを訪問し</w:t>
      </w:r>
      <w:r w:rsidR="00794DBF">
        <w:rPr>
          <w:rFonts w:asciiTheme="majorEastAsia" w:eastAsiaTheme="majorEastAsia" w:hAnsiTheme="majorEastAsia" w:hint="eastAsia"/>
          <w:sz w:val="24"/>
          <w:szCs w:val="24"/>
        </w:rPr>
        <w:t>数日間滞在し</w:t>
      </w:r>
      <w:r>
        <w:rPr>
          <w:rFonts w:asciiTheme="majorEastAsia" w:eastAsiaTheme="majorEastAsia" w:hAnsiTheme="majorEastAsia" w:hint="eastAsia"/>
          <w:sz w:val="24"/>
          <w:szCs w:val="24"/>
        </w:rPr>
        <w:t>ました。</w:t>
      </w:r>
      <w:r w:rsidR="00485DCE">
        <w:rPr>
          <w:rFonts w:asciiTheme="majorEastAsia" w:eastAsiaTheme="majorEastAsia" w:hAnsiTheme="majorEastAsia" w:hint="eastAsia"/>
          <w:sz w:val="24"/>
          <w:szCs w:val="24"/>
        </w:rPr>
        <w:t>プーケット</w:t>
      </w:r>
      <w:r>
        <w:rPr>
          <w:rFonts w:asciiTheme="majorEastAsia" w:eastAsiaTheme="majorEastAsia" w:hAnsiTheme="majorEastAsia" w:hint="eastAsia"/>
          <w:sz w:val="24"/>
          <w:szCs w:val="24"/>
        </w:rPr>
        <w:t>は</w:t>
      </w:r>
      <w:r w:rsidR="00F468B8">
        <w:rPr>
          <w:rFonts w:asciiTheme="majorEastAsia" w:eastAsiaTheme="majorEastAsia" w:hAnsiTheme="majorEastAsia" w:hint="eastAsia"/>
          <w:sz w:val="24"/>
          <w:szCs w:val="24"/>
        </w:rPr>
        <w:t>飛行機でバンコックから1時間ほどの距離で、</w:t>
      </w:r>
      <w:r>
        <w:rPr>
          <w:rFonts w:asciiTheme="majorEastAsia" w:eastAsiaTheme="majorEastAsia" w:hAnsiTheme="majorEastAsia" w:hint="eastAsia"/>
          <w:sz w:val="24"/>
          <w:szCs w:val="24"/>
        </w:rPr>
        <w:t>気候の良い海辺のリゾート</w:t>
      </w:r>
      <w:r w:rsidR="00A84EA2">
        <w:rPr>
          <w:rFonts w:asciiTheme="majorEastAsia" w:eastAsiaTheme="majorEastAsia" w:hAnsiTheme="majorEastAsia" w:hint="eastAsia"/>
          <w:sz w:val="24"/>
          <w:szCs w:val="24"/>
        </w:rPr>
        <w:t>（写真7）</w:t>
      </w:r>
      <w:r>
        <w:rPr>
          <w:rFonts w:asciiTheme="majorEastAsia" w:eastAsiaTheme="majorEastAsia" w:hAnsiTheme="majorEastAsia" w:hint="eastAsia"/>
          <w:sz w:val="24"/>
          <w:szCs w:val="24"/>
        </w:rPr>
        <w:t>で</w:t>
      </w:r>
      <w:r w:rsidR="00F468B8">
        <w:rPr>
          <w:rFonts w:asciiTheme="majorEastAsia" w:eastAsiaTheme="majorEastAsia" w:hAnsiTheme="majorEastAsia" w:hint="eastAsia"/>
          <w:sz w:val="24"/>
          <w:szCs w:val="24"/>
        </w:rPr>
        <w:t>すので</w:t>
      </w:r>
      <w:r>
        <w:rPr>
          <w:rFonts w:asciiTheme="majorEastAsia" w:eastAsiaTheme="majorEastAsia" w:hAnsiTheme="majorEastAsia" w:hint="eastAsia"/>
          <w:sz w:val="24"/>
          <w:szCs w:val="24"/>
        </w:rPr>
        <w:t>、</w:t>
      </w:r>
      <w:r w:rsidR="00A84EA2">
        <w:rPr>
          <w:rFonts w:asciiTheme="majorEastAsia" w:eastAsiaTheme="majorEastAsia" w:hAnsiTheme="majorEastAsia" w:hint="eastAsia"/>
          <w:sz w:val="24"/>
          <w:szCs w:val="24"/>
        </w:rPr>
        <w:t>ヨーロッパや中国など</w:t>
      </w:r>
      <w:r w:rsidR="00925172">
        <w:rPr>
          <w:rFonts w:asciiTheme="majorEastAsia" w:eastAsiaTheme="majorEastAsia" w:hAnsiTheme="majorEastAsia" w:hint="eastAsia"/>
          <w:sz w:val="24"/>
          <w:szCs w:val="24"/>
        </w:rPr>
        <w:t>海外からの訪問客が多数でした。</w:t>
      </w:r>
      <w:r w:rsidR="00654A3A">
        <w:rPr>
          <w:rFonts w:asciiTheme="majorEastAsia" w:eastAsiaTheme="majorEastAsia" w:hAnsiTheme="majorEastAsia" w:hint="eastAsia"/>
          <w:sz w:val="24"/>
          <w:szCs w:val="24"/>
        </w:rPr>
        <w:t>ここでは</w:t>
      </w:r>
      <w:r w:rsidR="007724BF">
        <w:rPr>
          <w:rFonts w:asciiTheme="majorEastAsia" w:eastAsiaTheme="majorEastAsia" w:hAnsiTheme="majorEastAsia" w:hint="eastAsia"/>
          <w:sz w:val="24"/>
          <w:szCs w:val="24"/>
        </w:rPr>
        <w:t>トライアスロン国際レース</w:t>
      </w:r>
      <w:r w:rsidR="00654A3A">
        <w:rPr>
          <w:rFonts w:asciiTheme="majorEastAsia" w:eastAsiaTheme="majorEastAsia" w:hAnsiTheme="majorEastAsia" w:hint="eastAsia"/>
          <w:sz w:val="24"/>
          <w:szCs w:val="24"/>
        </w:rPr>
        <w:t>が</w:t>
      </w:r>
      <w:r w:rsidR="00696DB1">
        <w:rPr>
          <w:rFonts w:asciiTheme="majorEastAsia" w:eastAsiaTheme="majorEastAsia" w:hAnsiTheme="majorEastAsia" w:hint="eastAsia"/>
          <w:sz w:val="24"/>
          <w:szCs w:val="24"/>
        </w:rPr>
        <w:t>毎年</w:t>
      </w:r>
      <w:r w:rsidR="007724BF">
        <w:rPr>
          <w:rFonts w:asciiTheme="majorEastAsia" w:eastAsiaTheme="majorEastAsia" w:hAnsiTheme="majorEastAsia" w:hint="eastAsia"/>
          <w:sz w:val="24"/>
          <w:szCs w:val="24"/>
        </w:rPr>
        <w:t>開催され</w:t>
      </w:r>
      <w:r w:rsidR="001D26D6">
        <w:rPr>
          <w:rFonts w:asciiTheme="majorEastAsia" w:eastAsiaTheme="majorEastAsia" w:hAnsiTheme="majorEastAsia" w:hint="eastAsia"/>
          <w:sz w:val="24"/>
          <w:szCs w:val="24"/>
        </w:rPr>
        <w:t>何度</w:t>
      </w:r>
      <w:r w:rsidR="00D14762">
        <w:rPr>
          <w:rFonts w:asciiTheme="majorEastAsia" w:eastAsiaTheme="majorEastAsia" w:hAnsiTheme="majorEastAsia" w:hint="eastAsia"/>
          <w:sz w:val="24"/>
          <w:szCs w:val="24"/>
        </w:rPr>
        <w:t>も</w:t>
      </w:r>
      <w:r w:rsidR="001D26D6">
        <w:rPr>
          <w:rFonts w:asciiTheme="majorEastAsia" w:eastAsiaTheme="majorEastAsia" w:hAnsiTheme="majorEastAsia" w:hint="eastAsia"/>
          <w:sz w:val="24"/>
          <w:szCs w:val="24"/>
        </w:rPr>
        <w:t>参加している</w:t>
      </w:r>
      <w:r w:rsidR="00D14762">
        <w:rPr>
          <w:rFonts w:asciiTheme="majorEastAsia" w:eastAsiaTheme="majorEastAsia" w:hAnsiTheme="majorEastAsia" w:hint="eastAsia"/>
          <w:sz w:val="24"/>
          <w:szCs w:val="24"/>
        </w:rPr>
        <w:t>次男は</w:t>
      </w:r>
      <w:r w:rsidR="001D26D6">
        <w:rPr>
          <w:rFonts w:asciiTheme="majorEastAsia" w:eastAsiaTheme="majorEastAsia" w:hAnsiTheme="majorEastAsia" w:hint="eastAsia"/>
          <w:sz w:val="24"/>
          <w:szCs w:val="24"/>
        </w:rPr>
        <w:t>、我々</w:t>
      </w:r>
      <w:r w:rsidR="00654A3A">
        <w:rPr>
          <w:rFonts w:asciiTheme="majorEastAsia" w:eastAsiaTheme="majorEastAsia" w:hAnsiTheme="majorEastAsia" w:hint="eastAsia"/>
          <w:sz w:val="24"/>
          <w:szCs w:val="24"/>
        </w:rPr>
        <w:t>の旅行には不参加でした。</w:t>
      </w:r>
      <w:r w:rsidR="00925172">
        <w:rPr>
          <w:rFonts w:asciiTheme="majorEastAsia" w:eastAsiaTheme="majorEastAsia" w:hAnsiTheme="majorEastAsia" w:hint="eastAsia"/>
          <w:sz w:val="24"/>
          <w:szCs w:val="24"/>
        </w:rPr>
        <w:t>町では、バーベキューなどの海鮮料理（写真8）が多かったです。</w:t>
      </w:r>
      <w:r w:rsidR="007724BF">
        <w:rPr>
          <w:rFonts w:asciiTheme="majorEastAsia" w:eastAsiaTheme="majorEastAsia" w:hAnsiTheme="majorEastAsia" w:hint="eastAsia"/>
          <w:sz w:val="24"/>
          <w:szCs w:val="24"/>
        </w:rPr>
        <w:t>最近のニュースでは、</w:t>
      </w:r>
      <w:r w:rsidR="004957B0">
        <w:rPr>
          <w:rFonts w:asciiTheme="majorEastAsia" w:eastAsiaTheme="majorEastAsia" w:hAnsiTheme="majorEastAsia" w:hint="eastAsia"/>
          <w:sz w:val="24"/>
          <w:szCs w:val="24"/>
        </w:rPr>
        <w:t>ロシアのウクライナ侵略戦争のために、</w:t>
      </w:r>
      <w:r w:rsidR="007724BF">
        <w:rPr>
          <w:rFonts w:asciiTheme="majorEastAsia" w:eastAsiaTheme="majorEastAsia" w:hAnsiTheme="majorEastAsia" w:hint="eastAsia"/>
          <w:sz w:val="24"/>
          <w:szCs w:val="24"/>
        </w:rPr>
        <w:t>ロシアからの</w:t>
      </w:r>
      <w:r w:rsidR="00183E84">
        <w:rPr>
          <w:rFonts w:asciiTheme="majorEastAsia" w:eastAsiaTheme="majorEastAsia" w:hAnsiTheme="majorEastAsia" w:hint="eastAsia"/>
          <w:sz w:val="24"/>
          <w:szCs w:val="24"/>
        </w:rPr>
        <w:t>多数の</w:t>
      </w:r>
      <w:r w:rsidR="00352D28">
        <w:rPr>
          <w:rFonts w:asciiTheme="majorEastAsia" w:eastAsiaTheme="majorEastAsia" w:hAnsiTheme="majorEastAsia" w:hint="eastAsia"/>
          <w:sz w:val="24"/>
          <w:szCs w:val="24"/>
        </w:rPr>
        <w:t>観光</w:t>
      </w:r>
      <w:r w:rsidR="007724BF">
        <w:rPr>
          <w:rFonts w:asciiTheme="majorEastAsia" w:eastAsiaTheme="majorEastAsia" w:hAnsiTheme="majorEastAsia" w:hint="eastAsia"/>
          <w:sz w:val="24"/>
          <w:szCs w:val="24"/>
        </w:rPr>
        <w:t>客が</w:t>
      </w:r>
      <w:r w:rsidR="004957B0">
        <w:rPr>
          <w:rFonts w:asciiTheme="majorEastAsia" w:eastAsiaTheme="majorEastAsia" w:hAnsiTheme="majorEastAsia" w:hint="eastAsia"/>
          <w:sz w:val="24"/>
          <w:szCs w:val="24"/>
        </w:rPr>
        <w:t>プーケットに</w:t>
      </w:r>
      <w:r w:rsidR="007724BF">
        <w:rPr>
          <w:rFonts w:asciiTheme="majorEastAsia" w:eastAsiaTheme="majorEastAsia" w:hAnsiTheme="majorEastAsia" w:hint="eastAsia"/>
          <w:sz w:val="24"/>
          <w:szCs w:val="24"/>
        </w:rPr>
        <w:t>取り残され帰国できず困っているそうです。</w:t>
      </w:r>
    </w:p>
    <w:p w14:paraId="6F0DFB19" w14:textId="1D6077BC" w:rsidR="000C0717" w:rsidRDefault="000C0717" w:rsidP="00F63F41">
      <w:pPr>
        <w:pStyle w:val="a9"/>
        <w:rPr>
          <w:rFonts w:asciiTheme="majorEastAsia" w:eastAsiaTheme="majorEastAsia" w:hAnsiTheme="majorEastAsia"/>
          <w:sz w:val="24"/>
          <w:szCs w:val="24"/>
        </w:rPr>
      </w:pPr>
    </w:p>
    <w:p w14:paraId="69FFB382" w14:textId="77777777" w:rsidR="000C0717" w:rsidRDefault="00D25EB1" w:rsidP="00F63F41">
      <w:pPr>
        <w:pStyle w:val="a9"/>
        <w:rPr>
          <w:rFonts w:asciiTheme="majorEastAsia" w:eastAsiaTheme="majorEastAsia" w:hAnsiTheme="majorEastAsia"/>
          <w:sz w:val="24"/>
          <w:szCs w:val="24"/>
        </w:rPr>
      </w:pPr>
      <w:r>
        <w:rPr>
          <w:noProof/>
        </w:rPr>
        <w:drawing>
          <wp:inline distT="0" distB="0" distL="0" distR="0" wp14:anchorId="19AC6CAC" wp14:editId="3FB8FDF4">
            <wp:extent cx="3404976" cy="2497273"/>
            <wp:effectExtent l="0" t="0" r="0" b="0"/>
            <wp:docPr id="8" name="図 8" descr="屋外, 水, 建物, 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屋外, 水, 建物, 木 が含まれている画像&#10;&#10;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064" t="17689" r="14956" b="23669"/>
                    <a:stretch/>
                  </pic:blipFill>
                  <pic:spPr bwMode="auto">
                    <a:xfrm>
                      <a:off x="0" y="0"/>
                      <a:ext cx="3431506" cy="2516731"/>
                    </a:xfrm>
                    <a:prstGeom prst="rect">
                      <a:avLst/>
                    </a:prstGeom>
                    <a:noFill/>
                    <a:ln>
                      <a:noFill/>
                    </a:ln>
                    <a:extLst>
                      <a:ext uri="{53640926-AAD7-44D8-BBD7-CCE9431645EC}">
                        <a14:shadowObscured xmlns:a14="http://schemas.microsoft.com/office/drawing/2010/main"/>
                      </a:ext>
                    </a:extLst>
                  </pic:spPr>
                </pic:pic>
              </a:graphicData>
            </a:graphic>
          </wp:inline>
        </w:drawing>
      </w:r>
    </w:p>
    <w:p w14:paraId="56362636" w14:textId="343A1964" w:rsidR="000C0717" w:rsidRDefault="000C0717"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B547AD">
        <w:rPr>
          <w:rFonts w:asciiTheme="majorEastAsia" w:eastAsiaTheme="majorEastAsia" w:hAnsiTheme="majorEastAsia" w:hint="eastAsia"/>
          <w:sz w:val="24"/>
          <w:szCs w:val="24"/>
        </w:rPr>
        <w:t>7</w:t>
      </w:r>
      <w:r w:rsidR="0006766A">
        <w:rPr>
          <w:rFonts w:asciiTheme="majorEastAsia" w:eastAsiaTheme="majorEastAsia" w:hAnsiTheme="majorEastAsia" w:hint="eastAsia"/>
          <w:sz w:val="24"/>
          <w:szCs w:val="24"/>
        </w:rPr>
        <w:t xml:space="preserve">　プーケットの</w:t>
      </w:r>
      <w:r w:rsidR="007868FA">
        <w:rPr>
          <w:rFonts w:asciiTheme="majorEastAsia" w:eastAsiaTheme="majorEastAsia" w:hAnsiTheme="majorEastAsia" w:hint="eastAsia"/>
          <w:sz w:val="24"/>
          <w:szCs w:val="24"/>
        </w:rPr>
        <w:t>海岸沿いの</w:t>
      </w:r>
      <w:r w:rsidR="0006766A">
        <w:rPr>
          <w:rFonts w:asciiTheme="majorEastAsia" w:eastAsiaTheme="majorEastAsia" w:hAnsiTheme="majorEastAsia" w:hint="eastAsia"/>
          <w:sz w:val="24"/>
          <w:szCs w:val="24"/>
        </w:rPr>
        <w:t>リゾートホテル</w:t>
      </w:r>
    </w:p>
    <w:p w14:paraId="668C69D5" w14:textId="2D2FCF64" w:rsidR="000E2396" w:rsidRDefault="000E2396" w:rsidP="00F63F41">
      <w:pPr>
        <w:pStyle w:val="a9"/>
        <w:rPr>
          <w:rFonts w:asciiTheme="majorEastAsia" w:eastAsiaTheme="majorEastAsia" w:hAnsiTheme="majorEastAsia"/>
          <w:sz w:val="24"/>
          <w:szCs w:val="24"/>
        </w:rPr>
      </w:pPr>
    </w:p>
    <w:p w14:paraId="1E33EAE6" w14:textId="77777777" w:rsidR="00B86C2F" w:rsidRDefault="00B86C2F" w:rsidP="00F63F41">
      <w:pPr>
        <w:pStyle w:val="a9"/>
        <w:rPr>
          <w:rFonts w:asciiTheme="majorEastAsia" w:eastAsiaTheme="majorEastAsia" w:hAnsiTheme="majorEastAsia"/>
          <w:sz w:val="24"/>
          <w:szCs w:val="24"/>
        </w:rPr>
      </w:pPr>
    </w:p>
    <w:p w14:paraId="7DE6D49A" w14:textId="3F803C5A" w:rsidR="009A2841" w:rsidRDefault="00B45492" w:rsidP="00F63F41">
      <w:pPr>
        <w:pStyle w:val="a9"/>
        <w:rPr>
          <w:rFonts w:asciiTheme="majorEastAsia" w:eastAsiaTheme="majorEastAsia" w:hAnsiTheme="majorEastAsia"/>
          <w:sz w:val="24"/>
          <w:szCs w:val="24"/>
        </w:rPr>
      </w:pPr>
      <w:r>
        <w:rPr>
          <w:noProof/>
        </w:rPr>
        <w:drawing>
          <wp:inline distT="0" distB="0" distL="0" distR="0" wp14:anchorId="35982BAD" wp14:editId="77ACF000">
            <wp:extent cx="2303145" cy="1703448"/>
            <wp:effectExtent l="0" t="0" r="0" b="0"/>
            <wp:docPr id="4" name="図 4" descr="屋内, 食品, テーブル, いっぱ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屋内, 食品, テーブル, いっぱい が含まれている画像&#10;&#10;自動的に生成された説明"/>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556" t="22127" r="7860" b="7304"/>
                    <a:stretch/>
                  </pic:blipFill>
                  <pic:spPr bwMode="auto">
                    <a:xfrm>
                      <a:off x="0" y="0"/>
                      <a:ext cx="2482012" cy="1835741"/>
                    </a:xfrm>
                    <a:prstGeom prst="rect">
                      <a:avLst/>
                    </a:prstGeom>
                    <a:noFill/>
                    <a:ln>
                      <a:noFill/>
                    </a:ln>
                    <a:extLst>
                      <a:ext uri="{53640926-AAD7-44D8-BBD7-CCE9431645EC}">
                        <a14:shadowObscured xmlns:a14="http://schemas.microsoft.com/office/drawing/2010/main"/>
                      </a:ext>
                    </a:extLst>
                  </pic:spPr>
                </pic:pic>
              </a:graphicData>
            </a:graphic>
          </wp:inline>
        </w:drawing>
      </w:r>
      <w:r w:rsidR="00D25EB1">
        <w:rPr>
          <w:noProof/>
        </w:rPr>
        <w:drawing>
          <wp:inline distT="0" distB="0" distL="0" distR="0" wp14:anchorId="63176DD2" wp14:editId="13620B06">
            <wp:extent cx="2128470" cy="1713353"/>
            <wp:effectExtent l="0" t="0" r="0" b="0"/>
            <wp:docPr id="1" name="図 1" descr="食品, 屋内, 人,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食品, 屋内, 人, テーブル が含まれている画像&#10;&#10;自動的に生成された説明"/>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00" t="24592" r="20921" b="22527"/>
                    <a:stretch/>
                  </pic:blipFill>
                  <pic:spPr bwMode="auto">
                    <a:xfrm>
                      <a:off x="0" y="0"/>
                      <a:ext cx="2206504" cy="1776168"/>
                    </a:xfrm>
                    <a:prstGeom prst="rect">
                      <a:avLst/>
                    </a:prstGeom>
                    <a:noFill/>
                    <a:ln>
                      <a:noFill/>
                    </a:ln>
                    <a:extLst>
                      <a:ext uri="{53640926-AAD7-44D8-BBD7-CCE9431645EC}">
                        <a14:shadowObscured xmlns:a14="http://schemas.microsoft.com/office/drawing/2010/main"/>
                      </a:ext>
                    </a:extLst>
                  </pic:spPr>
                </pic:pic>
              </a:graphicData>
            </a:graphic>
          </wp:inline>
        </w:drawing>
      </w:r>
      <w:r w:rsidR="00D25EB1">
        <w:rPr>
          <w:noProof/>
        </w:rPr>
        <w:drawing>
          <wp:inline distT="0" distB="0" distL="0" distR="0" wp14:anchorId="077C0A48" wp14:editId="3FEB9897">
            <wp:extent cx="2140591" cy="1706396"/>
            <wp:effectExtent l="0" t="0" r="0" b="0"/>
            <wp:docPr id="9" name="図 9" descr="テーブルの上にあるいろんな料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ーブルの上にあるいろんな料理&#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838" t="10963" r="12538" b="9735"/>
                    <a:stretch/>
                  </pic:blipFill>
                  <pic:spPr bwMode="auto">
                    <a:xfrm>
                      <a:off x="0" y="0"/>
                      <a:ext cx="2217572" cy="1767762"/>
                    </a:xfrm>
                    <a:prstGeom prst="rect">
                      <a:avLst/>
                    </a:prstGeom>
                    <a:noFill/>
                    <a:ln>
                      <a:noFill/>
                    </a:ln>
                    <a:extLst>
                      <a:ext uri="{53640926-AAD7-44D8-BBD7-CCE9431645EC}">
                        <a14:shadowObscured xmlns:a14="http://schemas.microsoft.com/office/drawing/2010/main"/>
                      </a:ext>
                    </a:extLst>
                  </pic:spPr>
                </pic:pic>
              </a:graphicData>
            </a:graphic>
          </wp:inline>
        </w:drawing>
      </w:r>
    </w:p>
    <w:p w14:paraId="537D137E" w14:textId="73055060" w:rsidR="000C0717" w:rsidRDefault="000C0717"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B547AD">
        <w:rPr>
          <w:rFonts w:asciiTheme="majorEastAsia" w:eastAsiaTheme="majorEastAsia" w:hAnsiTheme="majorEastAsia" w:hint="eastAsia"/>
          <w:sz w:val="24"/>
          <w:szCs w:val="24"/>
        </w:rPr>
        <w:t>8</w:t>
      </w:r>
      <w:r w:rsidR="0006766A">
        <w:rPr>
          <w:rFonts w:asciiTheme="majorEastAsia" w:eastAsiaTheme="majorEastAsia" w:hAnsiTheme="majorEastAsia" w:hint="eastAsia"/>
          <w:sz w:val="24"/>
          <w:szCs w:val="24"/>
        </w:rPr>
        <w:t xml:space="preserve">　</w:t>
      </w:r>
      <w:r w:rsidR="00C1348B">
        <w:rPr>
          <w:rFonts w:asciiTheme="majorEastAsia" w:eastAsiaTheme="majorEastAsia" w:hAnsiTheme="majorEastAsia" w:hint="eastAsia"/>
          <w:sz w:val="24"/>
          <w:szCs w:val="24"/>
        </w:rPr>
        <w:t>新鮮な海鮮材料</w:t>
      </w:r>
      <w:r w:rsidR="00925172">
        <w:rPr>
          <w:rFonts w:asciiTheme="majorEastAsia" w:eastAsiaTheme="majorEastAsia" w:hAnsiTheme="majorEastAsia" w:hint="eastAsia"/>
          <w:sz w:val="24"/>
          <w:szCs w:val="24"/>
        </w:rPr>
        <w:t>、焼き魚</w:t>
      </w:r>
      <w:r w:rsidR="00C1348B">
        <w:rPr>
          <w:rFonts w:asciiTheme="majorEastAsia" w:eastAsiaTheme="majorEastAsia" w:hAnsiTheme="majorEastAsia" w:hint="eastAsia"/>
          <w:sz w:val="24"/>
          <w:szCs w:val="24"/>
        </w:rPr>
        <w:t>と</w:t>
      </w:r>
      <w:r w:rsidR="0006766A">
        <w:rPr>
          <w:rFonts w:asciiTheme="majorEastAsia" w:eastAsiaTheme="majorEastAsia" w:hAnsiTheme="majorEastAsia" w:hint="eastAsia"/>
          <w:sz w:val="24"/>
          <w:szCs w:val="24"/>
        </w:rPr>
        <w:t>タイ</w:t>
      </w:r>
      <w:r w:rsidR="003C0BE9">
        <w:rPr>
          <w:rFonts w:asciiTheme="majorEastAsia" w:eastAsiaTheme="majorEastAsia" w:hAnsiTheme="majorEastAsia" w:hint="eastAsia"/>
          <w:sz w:val="24"/>
          <w:szCs w:val="24"/>
        </w:rPr>
        <w:t>ランド</w:t>
      </w:r>
      <w:r w:rsidR="0006766A">
        <w:rPr>
          <w:rFonts w:asciiTheme="majorEastAsia" w:eastAsiaTheme="majorEastAsia" w:hAnsiTheme="majorEastAsia" w:hint="eastAsia"/>
          <w:sz w:val="24"/>
          <w:szCs w:val="24"/>
        </w:rPr>
        <w:t>料理</w:t>
      </w:r>
    </w:p>
    <w:p w14:paraId="50FA52E5" w14:textId="77B704CD" w:rsidR="00500D8C" w:rsidRPr="00F63F41" w:rsidRDefault="00500D8C" w:rsidP="00F63F41">
      <w:pPr>
        <w:pStyle w:val="a9"/>
        <w:rPr>
          <w:rFonts w:asciiTheme="majorEastAsia" w:eastAsiaTheme="majorEastAsia" w:hAnsiTheme="majorEastAsia"/>
          <w:sz w:val="24"/>
          <w:szCs w:val="24"/>
        </w:rPr>
      </w:pPr>
    </w:p>
    <w:sectPr w:rsidR="00500D8C" w:rsidRPr="00F63F41" w:rsidSect="00785F0F">
      <w:footerReference w:type="default" r:id="rId2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85078" w14:textId="77777777" w:rsidR="00BC53D6" w:rsidRDefault="00BC53D6" w:rsidP="004E3337">
      <w:r>
        <w:separator/>
      </w:r>
    </w:p>
  </w:endnote>
  <w:endnote w:type="continuationSeparator" w:id="0">
    <w:p w14:paraId="3FAF8E3C" w14:textId="77777777" w:rsidR="00BC53D6" w:rsidRDefault="00BC53D6" w:rsidP="004E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861208"/>
      <w:docPartObj>
        <w:docPartGallery w:val="Page Numbers (Bottom of Page)"/>
        <w:docPartUnique/>
      </w:docPartObj>
    </w:sdtPr>
    <w:sdtContent>
      <w:p w14:paraId="1C75C78B" w14:textId="36108928" w:rsidR="008332A5" w:rsidRDefault="008332A5">
        <w:pPr>
          <w:pStyle w:val="a7"/>
          <w:jc w:val="center"/>
        </w:pPr>
        <w:r>
          <w:fldChar w:fldCharType="begin"/>
        </w:r>
        <w:r>
          <w:instrText>PAGE   \* MERGEFORMAT</w:instrText>
        </w:r>
        <w:r>
          <w:fldChar w:fldCharType="separate"/>
        </w:r>
        <w:r>
          <w:rPr>
            <w:lang w:val="ja-JP"/>
          </w:rPr>
          <w:t>2</w:t>
        </w:r>
        <w:r>
          <w:fldChar w:fldCharType="end"/>
        </w:r>
      </w:p>
    </w:sdtContent>
  </w:sdt>
  <w:p w14:paraId="041C9714" w14:textId="77777777" w:rsidR="008332A5" w:rsidRDefault="008332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CBF07" w14:textId="77777777" w:rsidR="00BC53D6" w:rsidRDefault="00BC53D6" w:rsidP="004E3337">
      <w:r>
        <w:separator/>
      </w:r>
    </w:p>
  </w:footnote>
  <w:footnote w:type="continuationSeparator" w:id="0">
    <w:p w14:paraId="7E680B63" w14:textId="77777777" w:rsidR="00BC53D6" w:rsidRDefault="00BC53D6" w:rsidP="004E3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B6089"/>
    <w:multiLevelType w:val="hybridMultilevel"/>
    <w:tmpl w:val="02165414"/>
    <w:lvl w:ilvl="0" w:tplc="20A2595E">
      <w:start w:val="1"/>
      <w:numFmt w:val="lowerLetter"/>
      <w:lvlText w:val="(%1)"/>
      <w:lvlJc w:val="left"/>
      <w:pPr>
        <w:ind w:left="4440" w:hanging="360"/>
      </w:pPr>
      <w:rPr>
        <w:rFonts w:hint="default"/>
      </w:rPr>
    </w:lvl>
    <w:lvl w:ilvl="1" w:tplc="04090017" w:tentative="1">
      <w:start w:val="1"/>
      <w:numFmt w:val="aiueoFullWidth"/>
      <w:lvlText w:val="(%2)"/>
      <w:lvlJc w:val="left"/>
      <w:pPr>
        <w:ind w:left="4920" w:hanging="420"/>
      </w:pPr>
    </w:lvl>
    <w:lvl w:ilvl="2" w:tplc="04090011" w:tentative="1">
      <w:start w:val="1"/>
      <w:numFmt w:val="decimalEnclosedCircle"/>
      <w:lvlText w:val="%3"/>
      <w:lvlJc w:val="left"/>
      <w:pPr>
        <w:ind w:left="5340" w:hanging="420"/>
      </w:pPr>
    </w:lvl>
    <w:lvl w:ilvl="3" w:tplc="0409000F" w:tentative="1">
      <w:start w:val="1"/>
      <w:numFmt w:val="decimal"/>
      <w:lvlText w:val="%4."/>
      <w:lvlJc w:val="left"/>
      <w:pPr>
        <w:ind w:left="5760" w:hanging="420"/>
      </w:pPr>
    </w:lvl>
    <w:lvl w:ilvl="4" w:tplc="04090017" w:tentative="1">
      <w:start w:val="1"/>
      <w:numFmt w:val="aiueoFullWidth"/>
      <w:lvlText w:val="(%5)"/>
      <w:lvlJc w:val="left"/>
      <w:pPr>
        <w:ind w:left="6180" w:hanging="420"/>
      </w:pPr>
    </w:lvl>
    <w:lvl w:ilvl="5" w:tplc="04090011" w:tentative="1">
      <w:start w:val="1"/>
      <w:numFmt w:val="decimalEnclosedCircle"/>
      <w:lvlText w:val="%6"/>
      <w:lvlJc w:val="left"/>
      <w:pPr>
        <w:ind w:left="6600" w:hanging="420"/>
      </w:pPr>
    </w:lvl>
    <w:lvl w:ilvl="6" w:tplc="0409000F" w:tentative="1">
      <w:start w:val="1"/>
      <w:numFmt w:val="decimal"/>
      <w:lvlText w:val="%7."/>
      <w:lvlJc w:val="left"/>
      <w:pPr>
        <w:ind w:left="7020" w:hanging="420"/>
      </w:pPr>
    </w:lvl>
    <w:lvl w:ilvl="7" w:tplc="04090017" w:tentative="1">
      <w:start w:val="1"/>
      <w:numFmt w:val="aiueoFullWidth"/>
      <w:lvlText w:val="(%8)"/>
      <w:lvlJc w:val="left"/>
      <w:pPr>
        <w:ind w:left="7440" w:hanging="420"/>
      </w:pPr>
    </w:lvl>
    <w:lvl w:ilvl="8" w:tplc="04090011" w:tentative="1">
      <w:start w:val="1"/>
      <w:numFmt w:val="decimalEnclosedCircle"/>
      <w:lvlText w:val="%9"/>
      <w:lvlJc w:val="left"/>
      <w:pPr>
        <w:ind w:left="7860" w:hanging="420"/>
      </w:pPr>
    </w:lvl>
  </w:abstractNum>
  <w:num w:numId="1" w16cid:durableId="1060596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proofState w:spelling="clean" w:grammar="dirty"/>
  <w:defaultTabStop w:val="84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62D52"/>
    <w:rsid w:val="000033F5"/>
    <w:rsid w:val="00003687"/>
    <w:rsid w:val="00003E93"/>
    <w:rsid w:val="00010F90"/>
    <w:rsid w:val="00010FCB"/>
    <w:rsid w:val="00012854"/>
    <w:rsid w:val="000136D5"/>
    <w:rsid w:val="000159D7"/>
    <w:rsid w:val="000211A1"/>
    <w:rsid w:val="00023FC8"/>
    <w:rsid w:val="00024156"/>
    <w:rsid w:val="000270E6"/>
    <w:rsid w:val="000314E8"/>
    <w:rsid w:val="0003191E"/>
    <w:rsid w:val="00032ADF"/>
    <w:rsid w:val="00034714"/>
    <w:rsid w:val="00035420"/>
    <w:rsid w:val="00037FBB"/>
    <w:rsid w:val="00041CCD"/>
    <w:rsid w:val="00042865"/>
    <w:rsid w:val="00042EFF"/>
    <w:rsid w:val="000448DA"/>
    <w:rsid w:val="00046C00"/>
    <w:rsid w:val="00051D83"/>
    <w:rsid w:val="00054E3C"/>
    <w:rsid w:val="00054E61"/>
    <w:rsid w:val="00056BDC"/>
    <w:rsid w:val="00062561"/>
    <w:rsid w:val="00063B39"/>
    <w:rsid w:val="0006410E"/>
    <w:rsid w:val="0006615E"/>
    <w:rsid w:val="000665AE"/>
    <w:rsid w:val="00066B22"/>
    <w:rsid w:val="0006766A"/>
    <w:rsid w:val="000713E1"/>
    <w:rsid w:val="00072060"/>
    <w:rsid w:val="00072607"/>
    <w:rsid w:val="00075186"/>
    <w:rsid w:val="00076129"/>
    <w:rsid w:val="00076FF8"/>
    <w:rsid w:val="00081780"/>
    <w:rsid w:val="000847A4"/>
    <w:rsid w:val="00085370"/>
    <w:rsid w:val="0008769D"/>
    <w:rsid w:val="00087EC6"/>
    <w:rsid w:val="00094378"/>
    <w:rsid w:val="00094595"/>
    <w:rsid w:val="000A145D"/>
    <w:rsid w:val="000A637D"/>
    <w:rsid w:val="000A65A2"/>
    <w:rsid w:val="000B1175"/>
    <w:rsid w:val="000B267E"/>
    <w:rsid w:val="000B5F0A"/>
    <w:rsid w:val="000B6A7D"/>
    <w:rsid w:val="000B6E59"/>
    <w:rsid w:val="000C0717"/>
    <w:rsid w:val="000C1D64"/>
    <w:rsid w:val="000C4D66"/>
    <w:rsid w:val="000D1ED2"/>
    <w:rsid w:val="000D3FF5"/>
    <w:rsid w:val="000D578C"/>
    <w:rsid w:val="000E1C60"/>
    <w:rsid w:val="000E2396"/>
    <w:rsid w:val="000E3580"/>
    <w:rsid w:val="000E3F17"/>
    <w:rsid w:val="000E7D46"/>
    <w:rsid w:val="000F021E"/>
    <w:rsid w:val="000F268D"/>
    <w:rsid w:val="000F2CA0"/>
    <w:rsid w:val="000F34E9"/>
    <w:rsid w:val="000F3719"/>
    <w:rsid w:val="000F457D"/>
    <w:rsid w:val="000F473A"/>
    <w:rsid w:val="000F4F49"/>
    <w:rsid w:val="000F5416"/>
    <w:rsid w:val="000F799D"/>
    <w:rsid w:val="000F7C9F"/>
    <w:rsid w:val="001000EA"/>
    <w:rsid w:val="00100752"/>
    <w:rsid w:val="00100A2D"/>
    <w:rsid w:val="001030F0"/>
    <w:rsid w:val="0010395C"/>
    <w:rsid w:val="00105972"/>
    <w:rsid w:val="00106C28"/>
    <w:rsid w:val="00111929"/>
    <w:rsid w:val="00115966"/>
    <w:rsid w:val="00121149"/>
    <w:rsid w:val="00121256"/>
    <w:rsid w:val="00124FC5"/>
    <w:rsid w:val="00130A63"/>
    <w:rsid w:val="00130F4A"/>
    <w:rsid w:val="0013442A"/>
    <w:rsid w:val="00134D2B"/>
    <w:rsid w:val="00136267"/>
    <w:rsid w:val="0013702E"/>
    <w:rsid w:val="00141024"/>
    <w:rsid w:val="001411EE"/>
    <w:rsid w:val="00143EF0"/>
    <w:rsid w:val="001470CC"/>
    <w:rsid w:val="00150BE7"/>
    <w:rsid w:val="001524A1"/>
    <w:rsid w:val="001527B5"/>
    <w:rsid w:val="00152816"/>
    <w:rsid w:val="00153748"/>
    <w:rsid w:val="00153779"/>
    <w:rsid w:val="00153A10"/>
    <w:rsid w:val="00154990"/>
    <w:rsid w:val="00154D0B"/>
    <w:rsid w:val="00157755"/>
    <w:rsid w:val="00157FBB"/>
    <w:rsid w:val="00160C70"/>
    <w:rsid w:val="00161C04"/>
    <w:rsid w:val="00163AAE"/>
    <w:rsid w:val="00163F1B"/>
    <w:rsid w:val="00165D16"/>
    <w:rsid w:val="00167F9F"/>
    <w:rsid w:val="001708D5"/>
    <w:rsid w:val="00171666"/>
    <w:rsid w:val="00171E64"/>
    <w:rsid w:val="00175958"/>
    <w:rsid w:val="00175D32"/>
    <w:rsid w:val="00176FC7"/>
    <w:rsid w:val="001773EF"/>
    <w:rsid w:val="001808ED"/>
    <w:rsid w:val="00181122"/>
    <w:rsid w:val="00181B4E"/>
    <w:rsid w:val="00182841"/>
    <w:rsid w:val="00183E84"/>
    <w:rsid w:val="0018524D"/>
    <w:rsid w:val="00185B0E"/>
    <w:rsid w:val="00186C47"/>
    <w:rsid w:val="001901F1"/>
    <w:rsid w:val="00190563"/>
    <w:rsid w:val="00190A1D"/>
    <w:rsid w:val="00191BA0"/>
    <w:rsid w:val="00192563"/>
    <w:rsid w:val="001929A0"/>
    <w:rsid w:val="0019538A"/>
    <w:rsid w:val="001953D3"/>
    <w:rsid w:val="001A025C"/>
    <w:rsid w:val="001A0433"/>
    <w:rsid w:val="001A205C"/>
    <w:rsid w:val="001A329D"/>
    <w:rsid w:val="001A6F77"/>
    <w:rsid w:val="001A73C9"/>
    <w:rsid w:val="001A7EF3"/>
    <w:rsid w:val="001B0823"/>
    <w:rsid w:val="001B2C9F"/>
    <w:rsid w:val="001B4FF4"/>
    <w:rsid w:val="001B6863"/>
    <w:rsid w:val="001B7E70"/>
    <w:rsid w:val="001C0E9C"/>
    <w:rsid w:val="001C27FB"/>
    <w:rsid w:val="001C3B10"/>
    <w:rsid w:val="001C4089"/>
    <w:rsid w:val="001D0138"/>
    <w:rsid w:val="001D2482"/>
    <w:rsid w:val="001D26D6"/>
    <w:rsid w:val="001D3023"/>
    <w:rsid w:val="001D5CA3"/>
    <w:rsid w:val="001D7365"/>
    <w:rsid w:val="001D7A5C"/>
    <w:rsid w:val="001E0C64"/>
    <w:rsid w:val="001E277C"/>
    <w:rsid w:val="001E35AC"/>
    <w:rsid w:val="001E3AAF"/>
    <w:rsid w:val="001E4266"/>
    <w:rsid w:val="001E5811"/>
    <w:rsid w:val="001E6604"/>
    <w:rsid w:val="001F0BF5"/>
    <w:rsid w:val="001F21F0"/>
    <w:rsid w:val="001F52FE"/>
    <w:rsid w:val="001F7FEA"/>
    <w:rsid w:val="002000E4"/>
    <w:rsid w:val="00200B66"/>
    <w:rsid w:val="00200F92"/>
    <w:rsid w:val="00201747"/>
    <w:rsid w:val="00202EB0"/>
    <w:rsid w:val="002064CC"/>
    <w:rsid w:val="00207F7B"/>
    <w:rsid w:val="00210D95"/>
    <w:rsid w:val="00210F1F"/>
    <w:rsid w:val="00213F6E"/>
    <w:rsid w:val="00223975"/>
    <w:rsid w:val="00225591"/>
    <w:rsid w:val="00227BF7"/>
    <w:rsid w:val="00231556"/>
    <w:rsid w:val="00231837"/>
    <w:rsid w:val="00232F21"/>
    <w:rsid w:val="00235555"/>
    <w:rsid w:val="002400D5"/>
    <w:rsid w:val="00241B55"/>
    <w:rsid w:val="00243139"/>
    <w:rsid w:val="00243F82"/>
    <w:rsid w:val="00244397"/>
    <w:rsid w:val="00245871"/>
    <w:rsid w:val="00246286"/>
    <w:rsid w:val="00246445"/>
    <w:rsid w:val="00246E5E"/>
    <w:rsid w:val="00246F04"/>
    <w:rsid w:val="00246F8A"/>
    <w:rsid w:val="00247981"/>
    <w:rsid w:val="00251ECC"/>
    <w:rsid w:val="00253E37"/>
    <w:rsid w:val="0025423D"/>
    <w:rsid w:val="00255DAA"/>
    <w:rsid w:val="002570C7"/>
    <w:rsid w:val="002571EA"/>
    <w:rsid w:val="00257F4D"/>
    <w:rsid w:val="00260B8A"/>
    <w:rsid w:val="00261376"/>
    <w:rsid w:val="00265A83"/>
    <w:rsid w:val="00270D86"/>
    <w:rsid w:val="002725B4"/>
    <w:rsid w:val="00273932"/>
    <w:rsid w:val="00273F66"/>
    <w:rsid w:val="00274088"/>
    <w:rsid w:val="00274DF9"/>
    <w:rsid w:val="00282BAB"/>
    <w:rsid w:val="00282C9D"/>
    <w:rsid w:val="00282D1D"/>
    <w:rsid w:val="002841EB"/>
    <w:rsid w:val="00285BC0"/>
    <w:rsid w:val="0029089E"/>
    <w:rsid w:val="00290D46"/>
    <w:rsid w:val="002A1F75"/>
    <w:rsid w:val="002A3442"/>
    <w:rsid w:val="002A428F"/>
    <w:rsid w:val="002B2D5B"/>
    <w:rsid w:val="002B7BB1"/>
    <w:rsid w:val="002C153B"/>
    <w:rsid w:val="002C1BB2"/>
    <w:rsid w:val="002C3A8B"/>
    <w:rsid w:val="002C59CE"/>
    <w:rsid w:val="002C72EB"/>
    <w:rsid w:val="002D284B"/>
    <w:rsid w:val="002D56CF"/>
    <w:rsid w:val="002D5A57"/>
    <w:rsid w:val="002D6BCF"/>
    <w:rsid w:val="002E5C50"/>
    <w:rsid w:val="002E673C"/>
    <w:rsid w:val="002F3384"/>
    <w:rsid w:val="002F388E"/>
    <w:rsid w:val="002F42BE"/>
    <w:rsid w:val="00300E9D"/>
    <w:rsid w:val="00301741"/>
    <w:rsid w:val="00302DB0"/>
    <w:rsid w:val="00302EF0"/>
    <w:rsid w:val="00303156"/>
    <w:rsid w:val="0030570C"/>
    <w:rsid w:val="0030625D"/>
    <w:rsid w:val="00306E99"/>
    <w:rsid w:val="003104A5"/>
    <w:rsid w:val="00310BF5"/>
    <w:rsid w:val="00311B50"/>
    <w:rsid w:val="00312879"/>
    <w:rsid w:val="00314339"/>
    <w:rsid w:val="003167A0"/>
    <w:rsid w:val="00322122"/>
    <w:rsid w:val="003250EE"/>
    <w:rsid w:val="00330C4A"/>
    <w:rsid w:val="00332490"/>
    <w:rsid w:val="0033367C"/>
    <w:rsid w:val="00335917"/>
    <w:rsid w:val="00336981"/>
    <w:rsid w:val="00337072"/>
    <w:rsid w:val="003379F2"/>
    <w:rsid w:val="00344C9C"/>
    <w:rsid w:val="00351650"/>
    <w:rsid w:val="00352D28"/>
    <w:rsid w:val="0035390D"/>
    <w:rsid w:val="00353945"/>
    <w:rsid w:val="00354A14"/>
    <w:rsid w:val="0035632F"/>
    <w:rsid w:val="0035678B"/>
    <w:rsid w:val="00363433"/>
    <w:rsid w:val="00363DA3"/>
    <w:rsid w:val="003656E2"/>
    <w:rsid w:val="00367ECB"/>
    <w:rsid w:val="00370937"/>
    <w:rsid w:val="00370B0F"/>
    <w:rsid w:val="00371EED"/>
    <w:rsid w:val="003727C0"/>
    <w:rsid w:val="00373E4E"/>
    <w:rsid w:val="00376CC1"/>
    <w:rsid w:val="00380417"/>
    <w:rsid w:val="00380812"/>
    <w:rsid w:val="00383AA4"/>
    <w:rsid w:val="003855CF"/>
    <w:rsid w:val="0039292A"/>
    <w:rsid w:val="0039737D"/>
    <w:rsid w:val="003A6201"/>
    <w:rsid w:val="003A685E"/>
    <w:rsid w:val="003A6D62"/>
    <w:rsid w:val="003A6D97"/>
    <w:rsid w:val="003B0529"/>
    <w:rsid w:val="003B0C3B"/>
    <w:rsid w:val="003B244A"/>
    <w:rsid w:val="003B43C8"/>
    <w:rsid w:val="003B5664"/>
    <w:rsid w:val="003B5F0E"/>
    <w:rsid w:val="003B6B7C"/>
    <w:rsid w:val="003C0BE9"/>
    <w:rsid w:val="003C10ED"/>
    <w:rsid w:val="003C1ADF"/>
    <w:rsid w:val="003C488B"/>
    <w:rsid w:val="003C62CF"/>
    <w:rsid w:val="003C7D04"/>
    <w:rsid w:val="003D1C05"/>
    <w:rsid w:val="003D3BFA"/>
    <w:rsid w:val="003D3E14"/>
    <w:rsid w:val="003D4B64"/>
    <w:rsid w:val="003D5456"/>
    <w:rsid w:val="003E1714"/>
    <w:rsid w:val="003E1B0F"/>
    <w:rsid w:val="003E4529"/>
    <w:rsid w:val="003E5B5D"/>
    <w:rsid w:val="003E64A9"/>
    <w:rsid w:val="003F33DA"/>
    <w:rsid w:val="003F55A1"/>
    <w:rsid w:val="003F56BF"/>
    <w:rsid w:val="004044EA"/>
    <w:rsid w:val="00404DE3"/>
    <w:rsid w:val="004101E6"/>
    <w:rsid w:val="00410C67"/>
    <w:rsid w:val="004118F0"/>
    <w:rsid w:val="00411BA3"/>
    <w:rsid w:val="00417CF7"/>
    <w:rsid w:val="00420554"/>
    <w:rsid w:val="004232BE"/>
    <w:rsid w:val="00423395"/>
    <w:rsid w:val="0042366D"/>
    <w:rsid w:val="00423E52"/>
    <w:rsid w:val="0042466F"/>
    <w:rsid w:val="00424A85"/>
    <w:rsid w:val="00425AF6"/>
    <w:rsid w:val="00426500"/>
    <w:rsid w:val="00426B29"/>
    <w:rsid w:val="00427C4C"/>
    <w:rsid w:val="004301E6"/>
    <w:rsid w:val="00430BDB"/>
    <w:rsid w:val="00431CEE"/>
    <w:rsid w:val="004366FD"/>
    <w:rsid w:val="0044424E"/>
    <w:rsid w:val="004460DF"/>
    <w:rsid w:val="00446A10"/>
    <w:rsid w:val="004520CA"/>
    <w:rsid w:val="004552D7"/>
    <w:rsid w:val="00461525"/>
    <w:rsid w:val="00463F72"/>
    <w:rsid w:val="00464261"/>
    <w:rsid w:val="00464844"/>
    <w:rsid w:val="00464917"/>
    <w:rsid w:val="00470039"/>
    <w:rsid w:val="00472278"/>
    <w:rsid w:val="00474D59"/>
    <w:rsid w:val="004757DD"/>
    <w:rsid w:val="004832CF"/>
    <w:rsid w:val="004837C3"/>
    <w:rsid w:val="00485DCE"/>
    <w:rsid w:val="004863C5"/>
    <w:rsid w:val="00486407"/>
    <w:rsid w:val="00486C27"/>
    <w:rsid w:val="004874CA"/>
    <w:rsid w:val="004877C6"/>
    <w:rsid w:val="00490402"/>
    <w:rsid w:val="004957B0"/>
    <w:rsid w:val="00497E68"/>
    <w:rsid w:val="004A05C2"/>
    <w:rsid w:val="004A123A"/>
    <w:rsid w:val="004A16DD"/>
    <w:rsid w:val="004A178B"/>
    <w:rsid w:val="004A2160"/>
    <w:rsid w:val="004A2CD0"/>
    <w:rsid w:val="004A3245"/>
    <w:rsid w:val="004A355F"/>
    <w:rsid w:val="004A4FF9"/>
    <w:rsid w:val="004A652B"/>
    <w:rsid w:val="004A7A6B"/>
    <w:rsid w:val="004B02BF"/>
    <w:rsid w:val="004B3D7F"/>
    <w:rsid w:val="004B5723"/>
    <w:rsid w:val="004B60DD"/>
    <w:rsid w:val="004B7AD7"/>
    <w:rsid w:val="004C266E"/>
    <w:rsid w:val="004C2C17"/>
    <w:rsid w:val="004C5611"/>
    <w:rsid w:val="004C5DC9"/>
    <w:rsid w:val="004C6112"/>
    <w:rsid w:val="004D0F3E"/>
    <w:rsid w:val="004D34D7"/>
    <w:rsid w:val="004D3982"/>
    <w:rsid w:val="004D47BD"/>
    <w:rsid w:val="004D5F07"/>
    <w:rsid w:val="004D7E5A"/>
    <w:rsid w:val="004E3337"/>
    <w:rsid w:val="004E5D71"/>
    <w:rsid w:val="004E7FEC"/>
    <w:rsid w:val="004F11C3"/>
    <w:rsid w:val="004F1BB3"/>
    <w:rsid w:val="004F210B"/>
    <w:rsid w:val="004F3CB8"/>
    <w:rsid w:val="004F63C7"/>
    <w:rsid w:val="004F6A05"/>
    <w:rsid w:val="0050090C"/>
    <w:rsid w:val="00500D8C"/>
    <w:rsid w:val="005028A6"/>
    <w:rsid w:val="005029C0"/>
    <w:rsid w:val="00502CBD"/>
    <w:rsid w:val="00502E1D"/>
    <w:rsid w:val="005065B9"/>
    <w:rsid w:val="00506657"/>
    <w:rsid w:val="00511831"/>
    <w:rsid w:val="00511972"/>
    <w:rsid w:val="005129EE"/>
    <w:rsid w:val="00513519"/>
    <w:rsid w:val="00513561"/>
    <w:rsid w:val="00514FA7"/>
    <w:rsid w:val="0051679F"/>
    <w:rsid w:val="0051694B"/>
    <w:rsid w:val="005174B5"/>
    <w:rsid w:val="0052091E"/>
    <w:rsid w:val="00521598"/>
    <w:rsid w:val="005215C3"/>
    <w:rsid w:val="00521926"/>
    <w:rsid w:val="00521FD3"/>
    <w:rsid w:val="00523F83"/>
    <w:rsid w:val="0052451D"/>
    <w:rsid w:val="00525042"/>
    <w:rsid w:val="00527196"/>
    <w:rsid w:val="0053164D"/>
    <w:rsid w:val="00534FE1"/>
    <w:rsid w:val="00537285"/>
    <w:rsid w:val="005438A4"/>
    <w:rsid w:val="00543A63"/>
    <w:rsid w:val="0054429D"/>
    <w:rsid w:val="00545660"/>
    <w:rsid w:val="00550CAB"/>
    <w:rsid w:val="00553337"/>
    <w:rsid w:val="00556CFB"/>
    <w:rsid w:val="0056128F"/>
    <w:rsid w:val="00565CE9"/>
    <w:rsid w:val="005665E0"/>
    <w:rsid w:val="00567CE3"/>
    <w:rsid w:val="00570C50"/>
    <w:rsid w:val="00570F92"/>
    <w:rsid w:val="00572A21"/>
    <w:rsid w:val="00580AF4"/>
    <w:rsid w:val="00583FEB"/>
    <w:rsid w:val="00584372"/>
    <w:rsid w:val="00584AF2"/>
    <w:rsid w:val="0058799A"/>
    <w:rsid w:val="005912EE"/>
    <w:rsid w:val="00593B71"/>
    <w:rsid w:val="00594EA5"/>
    <w:rsid w:val="005964BE"/>
    <w:rsid w:val="005A103A"/>
    <w:rsid w:val="005A157A"/>
    <w:rsid w:val="005A19FA"/>
    <w:rsid w:val="005A359E"/>
    <w:rsid w:val="005A3B25"/>
    <w:rsid w:val="005A55F3"/>
    <w:rsid w:val="005A6B91"/>
    <w:rsid w:val="005B08FA"/>
    <w:rsid w:val="005B0A9A"/>
    <w:rsid w:val="005B1D29"/>
    <w:rsid w:val="005B3EA3"/>
    <w:rsid w:val="005B61B2"/>
    <w:rsid w:val="005B66D7"/>
    <w:rsid w:val="005C7BF3"/>
    <w:rsid w:val="005D0CFA"/>
    <w:rsid w:val="005D2578"/>
    <w:rsid w:val="005D3580"/>
    <w:rsid w:val="005D4F0A"/>
    <w:rsid w:val="005D5263"/>
    <w:rsid w:val="005D5823"/>
    <w:rsid w:val="005D6E56"/>
    <w:rsid w:val="005D6E76"/>
    <w:rsid w:val="005E3D39"/>
    <w:rsid w:val="005F3A56"/>
    <w:rsid w:val="005F3F92"/>
    <w:rsid w:val="005F471B"/>
    <w:rsid w:val="00604C3B"/>
    <w:rsid w:val="00607893"/>
    <w:rsid w:val="00610617"/>
    <w:rsid w:val="006146A9"/>
    <w:rsid w:val="006149C4"/>
    <w:rsid w:val="00620487"/>
    <w:rsid w:val="006237CE"/>
    <w:rsid w:val="0062430F"/>
    <w:rsid w:val="006358EE"/>
    <w:rsid w:val="00636BE7"/>
    <w:rsid w:val="006403B4"/>
    <w:rsid w:val="00640D91"/>
    <w:rsid w:val="00641AC7"/>
    <w:rsid w:val="006424B4"/>
    <w:rsid w:val="00642686"/>
    <w:rsid w:val="00647916"/>
    <w:rsid w:val="006505C4"/>
    <w:rsid w:val="00650816"/>
    <w:rsid w:val="00651E9B"/>
    <w:rsid w:val="006542A5"/>
    <w:rsid w:val="006548B3"/>
    <w:rsid w:val="006549CC"/>
    <w:rsid w:val="00654A3A"/>
    <w:rsid w:val="00654C51"/>
    <w:rsid w:val="00656D5F"/>
    <w:rsid w:val="00663313"/>
    <w:rsid w:val="00664F91"/>
    <w:rsid w:val="00665B5C"/>
    <w:rsid w:val="00670877"/>
    <w:rsid w:val="006801DE"/>
    <w:rsid w:val="00682708"/>
    <w:rsid w:val="006939F9"/>
    <w:rsid w:val="00695CB4"/>
    <w:rsid w:val="00696DB1"/>
    <w:rsid w:val="006974ED"/>
    <w:rsid w:val="00697983"/>
    <w:rsid w:val="006A0468"/>
    <w:rsid w:val="006A0814"/>
    <w:rsid w:val="006A1D74"/>
    <w:rsid w:val="006A2325"/>
    <w:rsid w:val="006A2793"/>
    <w:rsid w:val="006A3DD4"/>
    <w:rsid w:val="006A4908"/>
    <w:rsid w:val="006A4C08"/>
    <w:rsid w:val="006A4FFC"/>
    <w:rsid w:val="006A5965"/>
    <w:rsid w:val="006A6245"/>
    <w:rsid w:val="006A6A79"/>
    <w:rsid w:val="006A7F50"/>
    <w:rsid w:val="006A7FC5"/>
    <w:rsid w:val="006B0DDA"/>
    <w:rsid w:val="006B33EA"/>
    <w:rsid w:val="006B34B8"/>
    <w:rsid w:val="006B4345"/>
    <w:rsid w:val="006B5E99"/>
    <w:rsid w:val="006B6C35"/>
    <w:rsid w:val="006C1394"/>
    <w:rsid w:val="006C159A"/>
    <w:rsid w:val="006C22D3"/>
    <w:rsid w:val="006C31F8"/>
    <w:rsid w:val="006C5295"/>
    <w:rsid w:val="006C632F"/>
    <w:rsid w:val="006C7EB1"/>
    <w:rsid w:val="006D63FB"/>
    <w:rsid w:val="006D6E7B"/>
    <w:rsid w:val="006E239C"/>
    <w:rsid w:val="006E3DE0"/>
    <w:rsid w:val="006E45E1"/>
    <w:rsid w:val="006E6984"/>
    <w:rsid w:val="006E6CC3"/>
    <w:rsid w:val="006E73BD"/>
    <w:rsid w:val="006E7C48"/>
    <w:rsid w:val="006E7EFB"/>
    <w:rsid w:val="006F0099"/>
    <w:rsid w:val="006F3450"/>
    <w:rsid w:val="006F3842"/>
    <w:rsid w:val="00700DCD"/>
    <w:rsid w:val="0070427A"/>
    <w:rsid w:val="007057D8"/>
    <w:rsid w:val="00707580"/>
    <w:rsid w:val="007101C5"/>
    <w:rsid w:val="007108F4"/>
    <w:rsid w:val="00711D15"/>
    <w:rsid w:val="00712AE5"/>
    <w:rsid w:val="007206AE"/>
    <w:rsid w:val="00721B06"/>
    <w:rsid w:val="00731EB2"/>
    <w:rsid w:val="00736C49"/>
    <w:rsid w:val="0074316C"/>
    <w:rsid w:val="00743A7A"/>
    <w:rsid w:val="00744A60"/>
    <w:rsid w:val="007452A5"/>
    <w:rsid w:val="00746714"/>
    <w:rsid w:val="00751184"/>
    <w:rsid w:val="0075418C"/>
    <w:rsid w:val="00756FEF"/>
    <w:rsid w:val="00757644"/>
    <w:rsid w:val="007608AD"/>
    <w:rsid w:val="0076574B"/>
    <w:rsid w:val="00765B7C"/>
    <w:rsid w:val="00770F7F"/>
    <w:rsid w:val="0077183E"/>
    <w:rsid w:val="00771EB1"/>
    <w:rsid w:val="007724BF"/>
    <w:rsid w:val="00775A1C"/>
    <w:rsid w:val="007809A6"/>
    <w:rsid w:val="007825FA"/>
    <w:rsid w:val="007827C6"/>
    <w:rsid w:val="00785F0F"/>
    <w:rsid w:val="0078685F"/>
    <w:rsid w:val="007868FA"/>
    <w:rsid w:val="00790E0C"/>
    <w:rsid w:val="00790F42"/>
    <w:rsid w:val="00791F17"/>
    <w:rsid w:val="00792B02"/>
    <w:rsid w:val="007938E0"/>
    <w:rsid w:val="00794DBF"/>
    <w:rsid w:val="00794E76"/>
    <w:rsid w:val="007A1C6D"/>
    <w:rsid w:val="007A20DA"/>
    <w:rsid w:val="007A2306"/>
    <w:rsid w:val="007A3B25"/>
    <w:rsid w:val="007A6400"/>
    <w:rsid w:val="007A718C"/>
    <w:rsid w:val="007A7678"/>
    <w:rsid w:val="007B1471"/>
    <w:rsid w:val="007B3345"/>
    <w:rsid w:val="007B59EF"/>
    <w:rsid w:val="007C2B58"/>
    <w:rsid w:val="007C4924"/>
    <w:rsid w:val="007C6882"/>
    <w:rsid w:val="007D06F4"/>
    <w:rsid w:val="007D0BB8"/>
    <w:rsid w:val="007D0E48"/>
    <w:rsid w:val="007D202B"/>
    <w:rsid w:val="007D65F5"/>
    <w:rsid w:val="007D7D8C"/>
    <w:rsid w:val="007E2D73"/>
    <w:rsid w:val="007E5C3D"/>
    <w:rsid w:val="007E5CDA"/>
    <w:rsid w:val="007E69BB"/>
    <w:rsid w:val="007E753D"/>
    <w:rsid w:val="007F01A2"/>
    <w:rsid w:val="007F0430"/>
    <w:rsid w:val="007F0433"/>
    <w:rsid w:val="007F228E"/>
    <w:rsid w:val="007F3C95"/>
    <w:rsid w:val="007F4ECA"/>
    <w:rsid w:val="007F53C8"/>
    <w:rsid w:val="007F54AB"/>
    <w:rsid w:val="007F5581"/>
    <w:rsid w:val="0080072D"/>
    <w:rsid w:val="008026C3"/>
    <w:rsid w:val="00802875"/>
    <w:rsid w:val="00802E32"/>
    <w:rsid w:val="0080333F"/>
    <w:rsid w:val="008035D0"/>
    <w:rsid w:val="00804897"/>
    <w:rsid w:val="00810808"/>
    <w:rsid w:val="0081238F"/>
    <w:rsid w:val="00812B67"/>
    <w:rsid w:val="008155DD"/>
    <w:rsid w:val="00815E08"/>
    <w:rsid w:val="00823692"/>
    <w:rsid w:val="00824D62"/>
    <w:rsid w:val="008264BE"/>
    <w:rsid w:val="00826A30"/>
    <w:rsid w:val="008277BD"/>
    <w:rsid w:val="008332A5"/>
    <w:rsid w:val="00833EC0"/>
    <w:rsid w:val="008346A3"/>
    <w:rsid w:val="0084174B"/>
    <w:rsid w:val="00841788"/>
    <w:rsid w:val="008420DC"/>
    <w:rsid w:val="00842801"/>
    <w:rsid w:val="00846C4D"/>
    <w:rsid w:val="00846CBD"/>
    <w:rsid w:val="00847A4B"/>
    <w:rsid w:val="00852FB6"/>
    <w:rsid w:val="00855B0F"/>
    <w:rsid w:val="00856B1A"/>
    <w:rsid w:val="00857147"/>
    <w:rsid w:val="00857426"/>
    <w:rsid w:val="008576B9"/>
    <w:rsid w:val="00867F1A"/>
    <w:rsid w:val="0087071A"/>
    <w:rsid w:val="00872642"/>
    <w:rsid w:val="00874FF6"/>
    <w:rsid w:val="00876257"/>
    <w:rsid w:val="00876F33"/>
    <w:rsid w:val="00880616"/>
    <w:rsid w:val="00880CFC"/>
    <w:rsid w:val="00883719"/>
    <w:rsid w:val="008870CA"/>
    <w:rsid w:val="0089149F"/>
    <w:rsid w:val="00891B59"/>
    <w:rsid w:val="008928BE"/>
    <w:rsid w:val="008937BE"/>
    <w:rsid w:val="00896261"/>
    <w:rsid w:val="00897E04"/>
    <w:rsid w:val="008A044E"/>
    <w:rsid w:val="008A04A5"/>
    <w:rsid w:val="008A0D55"/>
    <w:rsid w:val="008A36A7"/>
    <w:rsid w:val="008A434C"/>
    <w:rsid w:val="008A70D3"/>
    <w:rsid w:val="008B5D48"/>
    <w:rsid w:val="008B6AAF"/>
    <w:rsid w:val="008C001B"/>
    <w:rsid w:val="008C1CE7"/>
    <w:rsid w:val="008C3E82"/>
    <w:rsid w:val="008C4073"/>
    <w:rsid w:val="008C55D0"/>
    <w:rsid w:val="008C5E90"/>
    <w:rsid w:val="008C620E"/>
    <w:rsid w:val="008C6315"/>
    <w:rsid w:val="008D0BF5"/>
    <w:rsid w:val="008D14C2"/>
    <w:rsid w:val="008D2699"/>
    <w:rsid w:val="008D2EAF"/>
    <w:rsid w:val="008D4B6E"/>
    <w:rsid w:val="008D5CFA"/>
    <w:rsid w:val="008E077D"/>
    <w:rsid w:val="008E0969"/>
    <w:rsid w:val="008E1E0B"/>
    <w:rsid w:val="008E3173"/>
    <w:rsid w:val="008E698F"/>
    <w:rsid w:val="008E7B59"/>
    <w:rsid w:val="008F122A"/>
    <w:rsid w:val="008F1659"/>
    <w:rsid w:val="008F2D64"/>
    <w:rsid w:val="008F2E67"/>
    <w:rsid w:val="0090218A"/>
    <w:rsid w:val="0090315C"/>
    <w:rsid w:val="009032F0"/>
    <w:rsid w:val="00904A91"/>
    <w:rsid w:val="00910799"/>
    <w:rsid w:val="00912B11"/>
    <w:rsid w:val="009145B5"/>
    <w:rsid w:val="009148D8"/>
    <w:rsid w:val="00914A63"/>
    <w:rsid w:val="00914E95"/>
    <w:rsid w:val="0091587F"/>
    <w:rsid w:val="0091723C"/>
    <w:rsid w:val="00920EA4"/>
    <w:rsid w:val="009221E5"/>
    <w:rsid w:val="00923CEE"/>
    <w:rsid w:val="00925172"/>
    <w:rsid w:val="009257AE"/>
    <w:rsid w:val="00927149"/>
    <w:rsid w:val="00927F67"/>
    <w:rsid w:val="00930709"/>
    <w:rsid w:val="00934582"/>
    <w:rsid w:val="0093482A"/>
    <w:rsid w:val="00936BA3"/>
    <w:rsid w:val="00936C49"/>
    <w:rsid w:val="00941F6A"/>
    <w:rsid w:val="00944B52"/>
    <w:rsid w:val="00944DA2"/>
    <w:rsid w:val="00946016"/>
    <w:rsid w:val="009463FD"/>
    <w:rsid w:val="00947238"/>
    <w:rsid w:val="00950F59"/>
    <w:rsid w:val="009510D0"/>
    <w:rsid w:val="00951415"/>
    <w:rsid w:val="00953C21"/>
    <w:rsid w:val="0095608C"/>
    <w:rsid w:val="00961EC5"/>
    <w:rsid w:val="0096298D"/>
    <w:rsid w:val="00965612"/>
    <w:rsid w:val="00967584"/>
    <w:rsid w:val="009677E9"/>
    <w:rsid w:val="00967D21"/>
    <w:rsid w:val="00970DEB"/>
    <w:rsid w:val="00971087"/>
    <w:rsid w:val="009712C6"/>
    <w:rsid w:val="00975093"/>
    <w:rsid w:val="00984F82"/>
    <w:rsid w:val="009900B2"/>
    <w:rsid w:val="00990BF9"/>
    <w:rsid w:val="009917D0"/>
    <w:rsid w:val="009918FE"/>
    <w:rsid w:val="009948D5"/>
    <w:rsid w:val="009952B8"/>
    <w:rsid w:val="009959E9"/>
    <w:rsid w:val="00996AD9"/>
    <w:rsid w:val="00997F38"/>
    <w:rsid w:val="00997F67"/>
    <w:rsid w:val="009A02DB"/>
    <w:rsid w:val="009A2841"/>
    <w:rsid w:val="009A3267"/>
    <w:rsid w:val="009A3A95"/>
    <w:rsid w:val="009A7D27"/>
    <w:rsid w:val="009B613E"/>
    <w:rsid w:val="009B61AA"/>
    <w:rsid w:val="009B7E00"/>
    <w:rsid w:val="009C7244"/>
    <w:rsid w:val="009D3324"/>
    <w:rsid w:val="009D3A23"/>
    <w:rsid w:val="009D4AA3"/>
    <w:rsid w:val="009D546A"/>
    <w:rsid w:val="009E0994"/>
    <w:rsid w:val="009E4EEF"/>
    <w:rsid w:val="009E7423"/>
    <w:rsid w:val="009F0364"/>
    <w:rsid w:val="009F0861"/>
    <w:rsid w:val="009F3902"/>
    <w:rsid w:val="009F47E5"/>
    <w:rsid w:val="009F5239"/>
    <w:rsid w:val="009F5A57"/>
    <w:rsid w:val="009F5C42"/>
    <w:rsid w:val="009F7346"/>
    <w:rsid w:val="00A06FFE"/>
    <w:rsid w:val="00A107F4"/>
    <w:rsid w:val="00A10EB2"/>
    <w:rsid w:val="00A133A9"/>
    <w:rsid w:val="00A14598"/>
    <w:rsid w:val="00A14823"/>
    <w:rsid w:val="00A15259"/>
    <w:rsid w:val="00A16110"/>
    <w:rsid w:val="00A200C4"/>
    <w:rsid w:val="00A20405"/>
    <w:rsid w:val="00A22771"/>
    <w:rsid w:val="00A2302A"/>
    <w:rsid w:val="00A2381E"/>
    <w:rsid w:val="00A25D16"/>
    <w:rsid w:val="00A27875"/>
    <w:rsid w:val="00A323E5"/>
    <w:rsid w:val="00A32E34"/>
    <w:rsid w:val="00A379AF"/>
    <w:rsid w:val="00A42906"/>
    <w:rsid w:val="00A448A5"/>
    <w:rsid w:val="00A47A30"/>
    <w:rsid w:val="00A53161"/>
    <w:rsid w:val="00A56D7A"/>
    <w:rsid w:val="00A56F9E"/>
    <w:rsid w:val="00A60F69"/>
    <w:rsid w:val="00A6114E"/>
    <w:rsid w:val="00A61513"/>
    <w:rsid w:val="00A63858"/>
    <w:rsid w:val="00A65610"/>
    <w:rsid w:val="00A66BB5"/>
    <w:rsid w:val="00A71845"/>
    <w:rsid w:val="00A71DAD"/>
    <w:rsid w:val="00A80994"/>
    <w:rsid w:val="00A8213E"/>
    <w:rsid w:val="00A831C6"/>
    <w:rsid w:val="00A84EA2"/>
    <w:rsid w:val="00A854F0"/>
    <w:rsid w:val="00A90804"/>
    <w:rsid w:val="00A90DEC"/>
    <w:rsid w:val="00A90FC1"/>
    <w:rsid w:val="00A913E6"/>
    <w:rsid w:val="00A91D72"/>
    <w:rsid w:val="00A936E9"/>
    <w:rsid w:val="00A93AFD"/>
    <w:rsid w:val="00A9460C"/>
    <w:rsid w:val="00A9572B"/>
    <w:rsid w:val="00A96572"/>
    <w:rsid w:val="00A97D28"/>
    <w:rsid w:val="00A97D8C"/>
    <w:rsid w:val="00AA5262"/>
    <w:rsid w:val="00AA69D1"/>
    <w:rsid w:val="00AB1570"/>
    <w:rsid w:val="00AB1B85"/>
    <w:rsid w:val="00AB243E"/>
    <w:rsid w:val="00AB30F8"/>
    <w:rsid w:val="00AB4778"/>
    <w:rsid w:val="00AB7DA3"/>
    <w:rsid w:val="00AC2CAF"/>
    <w:rsid w:val="00AC542D"/>
    <w:rsid w:val="00AC6A9B"/>
    <w:rsid w:val="00AC7423"/>
    <w:rsid w:val="00AC7B54"/>
    <w:rsid w:val="00AC7F31"/>
    <w:rsid w:val="00AD0DBC"/>
    <w:rsid w:val="00AD1DA8"/>
    <w:rsid w:val="00AD7BFD"/>
    <w:rsid w:val="00AE334F"/>
    <w:rsid w:val="00AE5FD8"/>
    <w:rsid w:val="00AE7215"/>
    <w:rsid w:val="00AF088E"/>
    <w:rsid w:val="00AF0E49"/>
    <w:rsid w:val="00AF51BD"/>
    <w:rsid w:val="00AF5F8E"/>
    <w:rsid w:val="00AF68E5"/>
    <w:rsid w:val="00B01462"/>
    <w:rsid w:val="00B026FD"/>
    <w:rsid w:val="00B03427"/>
    <w:rsid w:val="00B03F21"/>
    <w:rsid w:val="00B0574B"/>
    <w:rsid w:val="00B07704"/>
    <w:rsid w:val="00B101A6"/>
    <w:rsid w:val="00B10E06"/>
    <w:rsid w:val="00B110BD"/>
    <w:rsid w:val="00B11953"/>
    <w:rsid w:val="00B120FC"/>
    <w:rsid w:val="00B15236"/>
    <w:rsid w:val="00B16CEA"/>
    <w:rsid w:val="00B17FC7"/>
    <w:rsid w:val="00B23AF1"/>
    <w:rsid w:val="00B26F58"/>
    <w:rsid w:val="00B27896"/>
    <w:rsid w:val="00B30349"/>
    <w:rsid w:val="00B356E0"/>
    <w:rsid w:val="00B361F6"/>
    <w:rsid w:val="00B370DD"/>
    <w:rsid w:val="00B37AD8"/>
    <w:rsid w:val="00B45492"/>
    <w:rsid w:val="00B50FD9"/>
    <w:rsid w:val="00B51709"/>
    <w:rsid w:val="00B520A1"/>
    <w:rsid w:val="00B5238B"/>
    <w:rsid w:val="00B547AD"/>
    <w:rsid w:val="00B549E4"/>
    <w:rsid w:val="00B55907"/>
    <w:rsid w:val="00B55DDC"/>
    <w:rsid w:val="00B57125"/>
    <w:rsid w:val="00B62D52"/>
    <w:rsid w:val="00B65F66"/>
    <w:rsid w:val="00B66626"/>
    <w:rsid w:val="00B6764B"/>
    <w:rsid w:val="00B67BA8"/>
    <w:rsid w:val="00B67EF7"/>
    <w:rsid w:val="00B700EE"/>
    <w:rsid w:val="00B717EA"/>
    <w:rsid w:val="00B77379"/>
    <w:rsid w:val="00B8059B"/>
    <w:rsid w:val="00B81FF4"/>
    <w:rsid w:val="00B86C2F"/>
    <w:rsid w:val="00B86CCE"/>
    <w:rsid w:val="00B9310B"/>
    <w:rsid w:val="00B94BEF"/>
    <w:rsid w:val="00B94D58"/>
    <w:rsid w:val="00B959D7"/>
    <w:rsid w:val="00B95EBF"/>
    <w:rsid w:val="00BA0E0B"/>
    <w:rsid w:val="00BA43E5"/>
    <w:rsid w:val="00BA4C48"/>
    <w:rsid w:val="00BA69D8"/>
    <w:rsid w:val="00BA6CAA"/>
    <w:rsid w:val="00BB1850"/>
    <w:rsid w:val="00BB30F6"/>
    <w:rsid w:val="00BB74C3"/>
    <w:rsid w:val="00BB7956"/>
    <w:rsid w:val="00BB7A3B"/>
    <w:rsid w:val="00BC016A"/>
    <w:rsid w:val="00BC2364"/>
    <w:rsid w:val="00BC53D6"/>
    <w:rsid w:val="00BD17F7"/>
    <w:rsid w:val="00BD416C"/>
    <w:rsid w:val="00BD7843"/>
    <w:rsid w:val="00BD7B9E"/>
    <w:rsid w:val="00BD7ED4"/>
    <w:rsid w:val="00BE1616"/>
    <w:rsid w:val="00BE1DE4"/>
    <w:rsid w:val="00BE309B"/>
    <w:rsid w:val="00BE5B32"/>
    <w:rsid w:val="00BE6A75"/>
    <w:rsid w:val="00BE71EA"/>
    <w:rsid w:val="00BE722C"/>
    <w:rsid w:val="00BE76F7"/>
    <w:rsid w:val="00BF53B7"/>
    <w:rsid w:val="00C049A6"/>
    <w:rsid w:val="00C058B0"/>
    <w:rsid w:val="00C07E78"/>
    <w:rsid w:val="00C10D83"/>
    <w:rsid w:val="00C1348B"/>
    <w:rsid w:val="00C147E2"/>
    <w:rsid w:val="00C16AB2"/>
    <w:rsid w:val="00C17281"/>
    <w:rsid w:val="00C22BCE"/>
    <w:rsid w:val="00C2402E"/>
    <w:rsid w:val="00C2412E"/>
    <w:rsid w:val="00C24339"/>
    <w:rsid w:val="00C26A02"/>
    <w:rsid w:val="00C32493"/>
    <w:rsid w:val="00C342C8"/>
    <w:rsid w:val="00C36C23"/>
    <w:rsid w:val="00C406C8"/>
    <w:rsid w:val="00C444BC"/>
    <w:rsid w:val="00C46D3B"/>
    <w:rsid w:val="00C503C4"/>
    <w:rsid w:val="00C510A8"/>
    <w:rsid w:val="00C51540"/>
    <w:rsid w:val="00C520ED"/>
    <w:rsid w:val="00C54929"/>
    <w:rsid w:val="00C55CAD"/>
    <w:rsid w:val="00C56AA7"/>
    <w:rsid w:val="00C60920"/>
    <w:rsid w:val="00C62118"/>
    <w:rsid w:val="00C62C93"/>
    <w:rsid w:val="00C63BCD"/>
    <w:rsid w:val="00C701D0"/>
    <w:rsid w:val="00C70ECB"/>
    <w:rsid w:val="00C71B98"/>
    <w:rsid w:val="00C71DF7"/>
    <w:rsid w:val="00C85D55"/>
    <w:rsid w:val="00C8702E"/>
    <w:rsid w:val="00C901E9"/>
    <w:rsid w:val="00C90531"/>
    <w:rsid w:val="00C90F2E"/>
    <w:rsid w:val="00C93CC3"/>
    <w:rsid w:val="00C94D4D"/>
    <w:rsid w:val="00C95A5C"/>
    <w:rsid w:val="00C95EF4"/>
    <w:rsid w:val="00C97E41"/>
    <w:rsid w:val="00CB0F17"/>
    <w:rsid w:val="00CB2A8A"/>
    <w:rsid w:val="00CB3485"/>
    <w:rsid w:val="00CB661E"/>
    <w:rsid w:val="00CC0111"/>
    <w:rsid w:val="00CC0A73"/>
    <w:rsid w:val="00CC187E"/>
    <w:rsid w:val="00CC3E45"/>
    <w:rsid w:val="00CC4B1E"/>
    <w:rsid w:val="00CC6487"/>
    <w:rsid w:val="00CC6E77"/>
    <w:rsid w:val="00CC7E0E"/>
    <w:rsid w:val="00CC7FD8"/>
    <w:rsid w:val="00CD209D"/>
    <w:rsid w:val="00CD36E8"/>
    <w:rsid w:val="00CD39EC"/>
    <w:rsid w:val="00CD5307"/>
    <w:rsid w:val="00CD567B"/>
    <w:rsid w:val="00CD64A4"/>
    <w:rsid w:val="00CD6AE2"/>
    <w:rsid w:val="00CE0A9D"/>
    <w:rsid w:val="00CE2848"/>
    <w:rsid w:val="00CE4534"/>
    <w:rsid w:val="00CE57E2"/>
    <w:rsid w:val="00CE6EE1"/>
    <w:rsid w:val="00CF02A1"/>
    <w:rsid w:val="00CF1905"/>
    <w:rsid w:val="00CF2BA3"/>
    <w:rsid w:val="00CF4DB8"/>
    <w:rsid w:val="00CF5412"/>
    <w:rsid w:val="00CF6013"/>
    <w:rsid w:val="00CF6481"/>
    <w:rsid w:val="00D001A5"/>
    <w:rsid w:val="00D016B9"/>
    <w:rsid w:val="00D048FA"/>
    <w:rsid w:val="00D04B8F"/>
    <w:rsid w:val="00D053AE"/>
    <w:rsid w:val="00D0555A"/>
    <w:rsid w:val="00D05D5E"/>
    <w:rsid w:val="00D06CAB"/>
    <w:rsid w:val="00D0756D"/>
    <w:rsid w:val="00D13A82"/>
    <w:rsid w:val="00D14136"/>
    <w:rsid w:val="00D14195"/>
    <w:rsid w:val="00D14391"/>
    <w:rsid w:val="00D14762"/>
    <w:rsid w:val="00D147EE"/>
    <w:rsid w:val="00D21924"/>
    <w:rsid w:val="00D21F24"/>
    <w:rsid w:val="00D223C8"/>
    <w:rsid w:val="00D253FD"/>
    <w:rsid w:val="00D25EB1"/>
    <w:rsid w:val="00D3514A"/>
    <w:rsid w:val="00D35C8A"/>
    <w:rsid w:val="00D36E15"/>
    <w:rsid w:val="00D42537"/>
    <w:rsid w:val="00D43D2C"/>
    <w:rsid w:val="00D4654A"/>
    <w:rsid w:val="00D46ED1"/>
    <w:rsid w:val="00D475DF"/>
    <w:rsid w:val="00D510DD"/>
    <w:rsid w:val="00D51C94"/>
    <w:rsid w:val="00D532CD"/>
    <w:rsid w:val="00D53B45"/>
    <w:rsid w:val="00D577C3"/>
    <w:rsid w:val="00D60618"/>
    <w:rsid w:val="00D6065C"/>
    <w:rsid w:val="00D62BB0"/>
    <w:rsid w:val="00D65F7B"/>
    <w:rsid w:val="00D6618D"/>
    <w:rsid w:val="00D66AE6"/>
    <w:rsid w:val="00D723CD"/>
    <w:rsid w:val="00D732B2"/>
    <w:rsid w:val="00D74158"/>
    <w:rsid w:val="00D80491"/>
    <w:rsid w:val="00D83601"/>
    <w:rsid w:val="00D94950"/>
    <w:rsid w:val="00D953F1"/>
    <w:rsid w:val="00D95BD7"/>
    <w:rsid w:val="00D95C92"/>
    <w:rsid w:val="00D96A5F"/>
    <w:rsid w:val="00DA08FF"/>
    <w:rsid w:val="00DA20B6"/>
    <w:rsid w:val="00DA2DED"/>
    <w:rsid w:val="00DA4559"/>
    <w:rsid w:val="00DA487B"/>
    <w:rsid w:val="00DA57EB"/>
    <w:rsid w:val="00DA7803"/>
    <w:rsid w:val="00DA7B78"/>
    <w:rsid w:val="00DB0E50"/>
    <w:rsid w:val="00DB194A"/>
    <w:rsid w:val="00DB5072"/>
    <w:rsid w:val="00DC0512"/>
    <w:rsid w:val="00DC0AD6"/>
    <w:rsid w:val="00DC155B"/>
    <w:rsid w:val="00DC53AB"/>
    <w:rsid w:val="00DC58FD"/>
    <w:rsid w:val="00DC7674"/>
    <w:rsid w:val="00DC770C"/>
    <w:rsid w:val="00DC7BBF"/>
    <w:rsid w:val="00DD1A1C"/>
    <w:rsid w:val="00DD3D78"/>
    <w:rsid w:val="00DD3F72"/>
    <w:rsid w:val="00DE3952"/>
    <w:rsid w:val="00DE46A9"/>
    <w:rsid w:val="00DE48C4"/>
    <w:rsid w:val="00DE6196"/>
    <w:rsid w:val="00DE6C4F"/>
    <w:rsid w:val="00DE7F86"/>
    <w:rsid w:val="00DF18D5"/>
    <w:rsid w:val="00DF1FBF"/>
    <w:rsid w:val="00DF204B"/>
    <w:rsid w:val="00DF21A3"/>
    <w:rsid w:val="00DF6F66"/>
    <w:rsid w:val="00E01F22"/>
    <w:rsid w:val="00E026E5"/>
    <w:rsid w:val="00E05809"/>
    <w:rsid w:val="00E0726C"/>
    <w:rsid w:val="00E107A2"/>
    <w:rsid w:val="00E10E20"/>
    <w:rsid w:val="00E15B98"/>
    <w:rsid w:val="00E16E69"/>
    <w:rsid w:val="00E17FF6"/>
    <w:rsid w:val="00E22334"/>
    <w:rsid w:val="00E22B47"/>
    <w:rsid w:val="00E23163"/>
    <w:rsid w:val="00E252E1"/>
    <w:rsid w:val="00E26B60"/>
    <w:rsid w:val="00E332A2"/>
    <w:rsid w:val="00E33AF9"/>
    <w:rsid w:val="00E346DD"/>
    <w:rsid w:val="00E3504E"/>
    <w:rsid w:val="00E36EBB"/>
    <w:rsid w:val="00E37877"/>
    <w:rsid w:val="00E40641"/>
    <w:rsid w:val="00E40AB8"/>
    <w:rsid w:val="00E40C05"/>
    <w:rsid w:val="00E43992"/>
    <w:rsid w:val="00E45C63"/>
    <w:rsid w:val="00E4713E"/>
    <w:rsid w:val="00E4723D"/>
    <w:rsid w:val="00E47F1E"/>
    <w:rsid w:val="00E56134"/>
    <w:rsid w:val="00E60CA5"/>
    <w:rsid w:val="00E63629"/>
    <w:rsid w:val="00E645AB"/>
    <w:rsid w:val="00E64D0A"/>
    <w:rsid w:val="00E65B2A"/>
    <w:rsid w:val="00E665D9"/>
    <w:rsid w:val="00E725AE"/>
    <w:rsid w:val="00E72DE1"/>
    <w:rsid w:val="00E77CC2"/>
    <w:rsid w:val="00E818BE"/>
    <w:rsid w:val="00E85B29"/>
    <w:rsid w:val="00E86F52"/>
    <w:rsid w:val="00E8767A"/>
    <w:rsid w:val="00E9071A"/>
    <w:rsid w:val="00E943F0"/>
    <w:rsid w:val="00E94450"/>
    <w:rsid w:val="00E96AFB"/>
    <w:rsid w:val="00EA1ECB"/>
    <w:rsid w:val="00EA40E6"/>
    <w:rsid w:val="00EB0C5C"/>
    <w:rsid w:val="00EB0CAC"/>
    <w:rsid w:val="00EB33B4"/>
    <w:rsid w:val="00EC2DED"/>
    <w:rsid w:val="00EC4468"/>
    <w:rsid w:val="00EC4491"/>
    <w:rsid w:val="00EC7266"/>
    <w:rsid w:val="00EC7EDC"/>
    <w:rsid w:val="00ED52D3"/>
    <w:rsid w:val="00ED56E4"/>
    <w:rsid w:val="00ED7FCD"/>
    <w:rsid w:val="00EE03EA"/>
    <w:rsid w:val="00EE08F3"/>
    <w:rsid w:val="00EE439B"/>
    <w:rsid w:val="00EE5D97"/>
    <w:rsid w:val="00EE7ACC"/>
    <w:rsid w:val="00EF0EAF"/>
    <w:rsid w:val="00EF3357"/>
    <w:rsid w:val="00EF475C"/>
    <w:rsid w:val="00EF4E39"/>
    <w:rsid w:val="00F005D5"/>
    <w:rsid w:val="00F03DC8"/>
    <w:rsid w:val="00F04E45"/>
    <w:rsid w:val="00F05A76"/>
    <w:rsid w:val="00F076C4"/>
    <w:rsid w:val="00F11F27"/>
    <w:rsid w:val="00F12B2D"/>
    <w:rsid w:val="00F137B3"/>
    <w:rsid w:val="00F13B55"/>
    <w:rsid w:val="00F13B9B"/>
    <w:rsid w:val="00F14B3B"/>
    <w:rsid w:val="00F15966"/>
    <w:rsid w:val="00F169AE"/>
    <w:rsid w:val="00F171F1"/>
    <w:rsid w:val="00F21787"/>
    <w:rsid w:val="00F23535"/>
    <w:rsid w:val="00F236DE"/>
    <w:rsid w:val="00F24B19"/>
    <w:rsid w:val="00F26040"/>
    <w:rsid w:val="00F302E2"/>
    <w:rsid w:val="00F30D5C"/>
    <w:rsid w:val="00F31A5F"/>
    <w:rsid w:val="00F33D4B"/>
    <w:rsid w:val="00F36098"/>
    <w:rsid w:val="00F4012C"/>
    <w:rsid w:val="00F40CA7"/>
    <w:rsid w:val="00F425C5"/>
    <w:rsid w:val="00F432A1"/>
    <w:rsid w:val="00F468B8"/>
    <w:rsid w:val="00F46C09"/>
    <w:rsid w:val="00F50D8A"/>
    <w:rsid w:val="00F539B1"/>
    <w:rsid w:val="00F53CC8"/>
    <w:rsid w:val="00F545F4"/>
    <w:rsid w:val="00F55A69"/>
    <w:rsid w:val="00F55FD9"/>
    <w:rsid w:val="00F61126"/>
    <w:rsid w:val="00F63F41"/>
    <w:rsid w:val="00F661E5"/>
    <w:rsid w:val="00F67BB7"/>
    <w:rsid w:val="00F73164"/>
    <w:rsid w:val="00F74D84"/>
    <w:rsid w:val="00F76C64"/>
    <w:rsid w:val="00F7734B"/>
    <w:rsid w:val="00F77A0D"/>
    <w:rsid w:val="00F80BA5"/>
    <w:rsid w:val="00F80CBE"/>
    <w:rsid w:val="00F81F91"/>
    <w:rsid w:val="00F82223"/>
    <w:rsid w:val="00F85CB5"/>
    <w:rsid w:val="00F868D8"/>
    <w:rsid w:val="00F874D3"/>
    <w:rsid w:val="00F9149F"/>
    <w:rsid w:val="00F95B45"/>
    <w:rsid w:val="00F96CD8"/>
    <w:rsid w:val="00F97378"/>
    <w:rsid w:val="00FA02E3"/>
    <w:rsid w:val="00FA252E"/>
    <w:rsid w:val="00FA3682"/>
    <w:rsid w:val="00FA6547"/>
    <w:rsid w:val="00FA6AFD"/>
    <w:rsid w:val="00FB2FA5"/>
    <w:rsid w:val="00FB3269"/>
    <w:rsid w:val="00FB339C"/>
    <w:rsid w:val="00FB4BDC"/>
    <w:rsid w:val="00FB4F4C"/>
    <w:rsid w:val="00FB5D25"/>
    <w:rsid w:val="00FB65C4"/>
    <w:rsid w:val="00FB7F36"/>
    <w:rsid w:val="00FC2474"/>
    <w:rsid w:val="00FC28CF"/>
    <w:rsid w:val="00FC4A73"/>
    <w:rsid w:val="00FC50E3"/>
    <w:rsid w:val="00FC6079"/>
    <w:rsid w:val="00FC60F7"/>
    <w:rsid w:val="00FD0946"/>
    <w:rsid w:val="00FD099A"/>
    <w:rsid w:val="00FD0D21"/>
    <w:rsid w:val="00FD2423"/>
    <w:rsid w:val="00FD48E4"/>
    <w:rsid w:val="00FE0120"/>
    <w:rsid w:val="00FE1A91"/>
    <w:rsid w:val="00FE245F"/>
    <w:rsid w:val="00FE278D"/>
    <w:rsid w:val="00FE2846"/>
    <w:rsid w:val="00FE4F68"/>
    <w:rsid w:val="00FE594B"/>
    <w:rsid w:val="00FE7825"/>
    <w:rsid w:val="00FF01A5"/>
    <w:rsid w:val="00FF1704"/>
    <w:rsid w:val="00FF34C3"/>
    <w:rsid w:val="00FF391D"/>
    <w:rsid w:val="00FF3BE2"/>
    <w:rsid w:val="00FF6F69"/>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ECEA9E"/>
  <w15:docId w15:val="{3CC6AB68-CC1F-42E5-B723-86A8B67A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5B0E"/>
    <w:rPr>
      <w:color w:val="0000FF" w:themeColor="hyperlink"/>
      <w:u w:val="single"/>
    </w:rPr>
  </w:style>
  <w:style w:type="character" w:styleId="a4">
    <w:name w:val="Unresolved Mention"/>
    <w:basedOn w:val="a0"/>
    <w:uiPriority w:val="99"/>
    <w:semiHidden/>
    <w:unhideWhenUsed/>
    <w:rsid w:val="00185B0E"/>
    <w:rPr>
      <w:color w:val="605E5C"/>
      <w:shd w:val="clear" w:color="auto" w:fill="E1DFDD"/>
    </w:rPr>
  </w:style>
  <w:style w:type="paragraph" w:styleId="HTML">
    <w:name w:val="HTML Preformatted"/>
    <w:basedOn w:val="a"/>
    <w:link w:val="HTML0"/>
    <w:uiPriority w:val="99"/>
    <w:semiHidden/>
    <w:unhideWhenUsed/>
    <w:rsid w:val="004B7A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4B7AD7"/>
    <w:rPr>
      <w:rFonts w:ascii="ＭＳ ゴシック" w:eastAsia="ＭＳ ゴシック" w:hAnsi="ＭＳ ゴシック" w:cs="ＭＳ ゴシック"/>
      <w:kern w:val="0"/>
      <w:sz w:val="24"/>
      <w:szCs w:val="24"/>
    </w:rPr>
  </w:style>
  <w:style w:type="paragraph" w:styleId="a5">
    <w:name w:val="header"/>
    <w:basedOn w:val="a"/>
    <w:link w:val="a6"/>
    <w:uiPriority w:val="99"/>
    <w:unhideWhenUsed/>
    <w:rsid w:val="004E3337"/>
    <w:pPr>
      <w:tabs>
        <w:tab w:val="center" w:pos="4252"/>
        <w:tab w:val="right" w:pos="8504"/>
      </w:tabs>
      <w:snapToGrid w:val="0"/>
    </w:pPr>
  </w:style>
  <w:style w:type="character" w:customStyle="1" w:styleId="a6">
    <w:name w:val="ヘッダー (文字)"/>
    <w:basedOn w:val="a0"/>
    <w:link w:val="a5"/>
    <w:uiPriority w:val="99"/>
    <w:rsid w:val="004E3337"/>
  </w:style>
  <w:style w:type="paragraph" w:styleId="a7">
    <w:name w:val="footer"/>
    <w:basedOn w:val="a"/>
    <w:link w:val="a8"/>
    <w:uiPriority w:val="99"/>
    <w:unhideWhenUsed/>
    <w:rsid w:val="004E3337"/>
    <w:pPr>
      <w:tabs>
        <w:tab w:val="center" w:pos="4252"/>
        <w:tab w:val="right" w:pos="8504"/>
      </w:tabs>
      <w:snapToGrid w:val="0"/>
    </w:pPr>
  </w:style>
  <w:style w:type="character" w:customStyle="1" w:styleId="a8">
    <w:name w:val="フッター (文字)"/>
    <w:basedOn w:val="a0"/>
    <w:link w:val="a7"/>
    <w:uiPriority w:val="99"/>
    <w:rsid w:val="004E3337"/>
  </w:style>
  <w:style w:type="paragraph" w:styleId="a9">
    <w:name w:val="Plain Text"/>
    <w:basedOn w:val="a"/>
    <w:link w:val="aa"/>
    <w:uiPriority w:val="99"/>
    <w:unhideWhenUsed/>
    <w:rsid w:val="000270E6"/>
    <w:pPr>
      <w:jc w:val="left"/>
    </w:pPr>
    <w:rPr>
      <w:rFonts w:ascii="游ゴシック" w:eastAsia="游ゴシック" w:hAnsi="Courier New" w:cs="Courier New"/>
      <w:sz w:val="22"/>
    </w:rPr>
  </w:style>
  <w:style w:type="character" w:customStyle="1" w:styleId="aa">
    <w:name w:val="書式なし (文字)"/>
    <w:basedOn w:val="a0"/>
    <w:link w:val="a9"/>
    <w:uiPriority w:val="99"/>
    <w:rsid w:val="000270E6"/>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034">
      <w:bodyDiv w:val="1"/>
      <w:marLeft w:val="0"/>
      <w:marRight w:val="0"/>
      <w:marTop w:val="0"/>
      <w:marBottom w:val="0"/>
      <w:divBdr>
        <w:top w:val="none" w:sz="0" w:space="0" w:color="auto"/>
        <w:left w:val="none" w:sz="0" w:space="0" w:color="auto"/>
        <w:bottom w:val="none" w:sz="0" w:space="0" w:color="auto"/>
        <w:right w:val="none" w:sz="0" w:space="0" w:color="auto"/>
      </w:divBdr>
    </w:div>
    <w:div w:id="67502738">
      <w:bodyDiv w:val="1"/>
      <w:marLeft w:val="0"/>
      <w:marRight w:val="0"/>
      <w:marTop w:val="0"/>
      <w:marBottom w:val="0"/>
      <w:divBdr>
        <w:top w:val="none" w:sz="0" w:space="0" w:color="auto"/>
        <w:left w:val="none" w:sz="0" w:space="0" w:color="auto"/>
        <w:bottom w:val="none" w:sz="0" w:space="0" w:color="auto"/>
        <w:right w:val="none" w:sz="0" w:space="0" w:color="auto"/>
      </w:divBdr>
      <w:divsChild>
        <w:div w:id="116606127">
          <w:marLeft w:val="0"/>
          <w:marRight w:val="0"/>
          <w:marTop w:val="0"/>
          <w:marBottom w:val="0"/>
          <w:divBdr>
            <w:top w:val="none" w:sz="0" w:space="0" w:color="auto"/>
            <w:left w:val="none" w:sz="0" w:space="0" w:color="auto"/>
            <w:bottom w:val="none" w:sz="0" w:space="0" w:color="auto"/>
            <w:right w:val="none" w:sz="0" w:space="0" w:color="auto"/>
          </w:divBdr>
          <w:divsChild>
            <w:div w:id="296104200">
              <w:marLeft w:val="0"/>
              <w:marRight w:val="0"/>
              <w:marTop w:val="0"/>
              <w:marBottom w:val="0"/>
              <w:divBdr>
                <w:top w:val="none" w:sz="0" w:space="0" w:color="auto"/>
                <w:left w:val="none" w:sz="0" w:space="0" w:color="auto"/>
                <w:bottom w:val="none" w:sz="0" w:space="0" w:color="auto"/>
                <w:right w:val="none" w:sz="0" w:space="0" w:color="auto"/>
              </w:divBdr>
            </w:div>
            <w:div w:id="744306456">
              <w:marLeft w:val="0"/>
              <w:marRight w:val="0"/>
              <w:marTop w:val="0"/>
              <w:marBottom w:val="0"/>
              <w:divBdr>
                <w:top w:val="none" w:sz="0" w:space="0" w:color="auto"/>
                <w:left w:val="none" w:sz="0" w:space="0" w:color="auto"/>
                <w:bottom w:val="none" w:sz="0" w:space="0" w:color="auto"/>
                <w:right w:val="none" w:sz="0" w:space="0" w:color="auto"/>
              </w:divBdr>
            </w:div>
            <w:div w:id="880097504">
              <w:marLeft w:val="0"/>
              <w:marRight w:val="0"/>
              <w:marTop w:val="0"/>
              <w:marBottom w:val="0"/>
              <w:divBdr>
                <w:top w:val="none" w:sz="0" w:space="0" w:color="auto"/>
                <w:left w:val="none" w:sz="0" w:space="0" w:color="auto"/>
                <w:bottom w:val="none" w:sz="0" w:space="0" w:color="auto"/>
                <w:right w:val="none" w:sz="0" w:space="0" w:color="auto"/>
              </w:divBdr>
            </w:div>
            <w:div w:id="1226068960">
              <w:marLeft w:val="0"/>
              <w:marRight w:val="0"/>
              <w:marTop w:val="0"/>
              <w:marBottom w:val="0"/>
              <w:divBdr>
                <w:top w:val="none" w:sz="0" w:space="0" w:color="auto"/>
                <w:left w:val="none" w:sz="0" w:space="0" w:color="auto"/>
                <w:bottom w:val="none" w:sz="0" w:space="0" w:color="auto"/>
                <w:right w:val="none" w:sz="0" w:space="0" w:color="auto"/>
              </w:divBdr>
            </w:div>
            <w:div w:id="1349873841">
              <w:marLeft w:val="0"/>
              <w:marRight w:val="0"/>
              <w:marTop w:val="0"/>
              <w:marBottom w:val="0"/>
              <w:divBdr>
                <w:top w:val="none" w:sz="0" w:space="0" w:color="auto"/>
                <w:left w:val="none" w:sz="0" w:space="0" w:color="auto"/>
                <w:bottom w:val="none" w:sz="0" w:space="0" w:color="auto"/>
                <w:right w:val="none" w:sz="0" w:space="0" w:color="auto"/>
              </w:divBdr>
            </w:div>
            <w:div w:id="1452675097">
              <w:marLeft w:val="0"/>
              <w:marRight w:val="0"/>
              <w:marTop w:val="0"/>
              <w:marBottom w:val="0"/>
              <w:divBdr>
                <w:top w:val="none" w:sz="0" w:space="0" w:color="auto"/>
                <w:left w:val="none" w:sz="0" w:space="0" w:color="auto"/>
                <w:bottom w:val="none" w:sz="0" w:space="0" w:color="auto"/>
                <w:right w:val="none" w:sz="0" w:space="0" w:color="auto"/>
              </w:divBdr>
            </w:div>
            <w:div w:id="1760903255">
              <w:marLeft w:val="0"/>
              <w:marRight w:val="0"/>
              <w:marTop w:val="0"/>
              <w:marBottom w:val="0"/>
              <w:divBdr>
                <w:top w:val="none" w:sz="0" w:space="0" w:color="auto"/>
                <w:left w:val="none" w:sz="0" w:space="0" w:color="auto"/>
                <w:bottom w:val="none" w:sz="0" w:space="0" w:color="auto"/>
                <w:right w:val="none" w:sz="0" w:space="0" w:color="auto"/>
              </w:divBdr>
            </w:div>
            <w:div w:id="1898660534">
              <w:marLeft w:val="0"/>
              <w:marRight w:val="0"/>
              <w:marTop w:val="0"/>
              <w:marBottom w:val="0"/>
              <w:divBdr>
                <w:top w:val="none" w:sz="0" w:space="0" w:color="auto"/>
                <w:left w:val="none" w:sz="0" w:space="0" w:color="auto"/>
                <w:bottom w:val="none" w:sz="0" w:space="0" w:color="auto"/>
                <w:right w:val="none" w:sz="0" w:space="0" w:color="auto"/>
              </w:divBdr>
            </w:div>
          </w:divsChild>
        </w:div>
        <w:div w:id="157044658">
          <w:marLeft w:val="0"/>
          <w:marRight w:val="0"/>
          <w:marTop w:val="0"/>
          <w:marBottom w:val="0"/>
          <w:divBdr>
            <w:top w:val="none" w:sz="0" w:space="0" w:color="auto"/>
            <w:left w:val="none" w:sz="0" w:space="0" w:color="auto"/>
            <w:bottom w:val="none" w:sz="0" w:space="0" w:color="auto"/>
            <w:right w:val="none" w:sz="0" w:space="0" w:color="auto"/>
          </w:divBdr>
        </w:div>
        <w:div w:id="357774596">
          <w:marLeft w:val="0"/>
          <w:marRight w:val="0"/>
          <w:marTop w:val="0"/>
          <w:marBottom w:val="0"/>
          <w:divBdr>
            <w:top w:val="none" w:sz="0" w:space="0" w:color="auto"/>
            <w:left w:val="none" w:sz="0" w:space="0" w:color="auto"/>
            <w:bottom w:val="none" w:sz="0" w:space="0" w:color="auto"/>
            <w:right w:val="none" w:sz="0" w:space="0" w:color="auto"/>
          </w:divBdr>
        </w:div>
        <w:div w:id="378214894">
          <w:marLeft w:val="0"/>
          <w:marRight w:val="0"/>
          <w:marTop w:val="0"/>
          <w:marBottom w:val="0"/>
          <w:divBdr>
            <w:top w:val="none" w:sz="0" w:space="0" w:color="auto"/>
            <w:left w:val="none" w:sz="0" w:space="0" w:color="auto"/>
            <w:bottom w:val="none" w:sz="0" w:space="0" w:color="auto"/>
            <w:right w:val="none" w:sz="0" w:space="0" w:color="auto"/>
          </w:divBdr>
        </w:div>
        <w:div w:id="563881474">
          <w:marLeft w:val="0"/>
          <w:marRight w:val="0"/>
          <w:marTop w:val="0"/>
          <w:marBottom w:val="0"/>
          <w:divBdr>
            <w:top w:val="none" w:sz="0" w:space="0" w:color="auto"/>
            <w:left w:val="none" w:sz="0" w:space="0" w:color="auto"/>
            <w:bottom w:val="none" w:sz="0" w:space="0" w:color="auto"/>
            <w:right w:val="none" w:sz="0" w:space="0" w:color="auto"/>
          </w:divBdr>
        </w:div>
        <w:div w:id="573853983">
          <w:marLeft w:val="0"/>
          <w:marRight w:val="0"/>
          <w:marTop w:val="0"/>
          <w:marBottom w:val="0"/>
          <w:divBdr>
            <w:top w:val="none" w:sz="0" w:space="0" w:color="auto"/>
            <w:left w:val="none" w:sz="0" w:space="0" w:color="auto"/>
            <w:bottom w:val="none" w:sz="0" w:space="0" w:color="auto"/>
            <w:right w:val="none" w:sz="0" w:space="0" w:color="auto"/>
          </w:divBdr>
        </w:div>
        <w:div w:id="669523559">
          <w:marLeft w:val="0"/>
          <w:marRight w:val="0"/>
          <w:marTop w:val="0"/>
          <w:marBottom w:val="0"/>
          <w:divBdr>
            <w:top w:val="none" w:sz="0" w:space="0" w:color="auto"/>
            <w:left w:val="none" w:sz="0" w:space="0" w:color="auto"/>
            <w:bottom w:val="none" w:sz="0" w:space="0" w:color="auto"/>
            <w:right w:val="none" w:sz="0" w:space="0" w:color="auto"/>
          </w:divBdr>
        </w:div>
        <w:div w:id="712080338">
          <w:marLeft w:val="0"/>
          <w:marRight w:val="0"/>
          <w:marTop w:val="0"/>
          <w:marBottom w:val="0"/>
          <w:divBdr>
            <w:top w:val="none" w:sz="0" w:space="0" w:color="auto"/>
            <w:left w:val="none" w:sz="0" w:space="0" w:color="auto"/>
            <w:bottom w:val="none" w:sz="0" w:space="0" w:color="auto"/>
            <w:right w:val="none" w:sz="0" w:space="0" w:color="auto"/>
          </w:divBdr>
        </w:div>
        <w:div w:id="758215339">
          <w:marLeft w:val="0"/>
          <w:marRight w:val="0"/>
          <w:marTop w:val="0"/>
          <w:marBottom w:val="0"/>
          <w:divBdr>
            <w:top w:val="none" w:sz="0" w:space="0" w:color="auto"/>
            <w:left w:val="none" w:sz="0" w:space="0" w:color="auto"/>
            <w:bottom w:val="none" w:sz="0" w:space="0" w:color="auto"/>
            <w:right w:val="none" w:sz="0" w:space="0" w:color="auto"/>
          </w:divBdr>
        </w:div>
        <w:div w:id="801584091">
          <w:marLeft w:val="0"/>
          <w:marRight w:val="0"/>
          <w:marTop w:val="0"/>
          <w:marBottom w:val="0"/>
          <w:divBdr>
            <w:top w:val="none" w:sz="0" w:space="0" w:color="auto"/>
            <w:left w:val="none" w:sz="0" w:space="0" w:color="auto"/>
            <w:bottom w:val="none" w:sz="0" w:space="0" w:color="auto"/>
            <w:right w:val="none" w:sz="0" w:space="0" w:color="auto"/>
          </w:divBdr>
        </w:div>
        <w:div w:id="841624530">
          <w:marLeft w:val="0"/>
          <w:marRight w:val="0"/>
          <w:marTop w:val="0"/>
          <w:marBottom w:val="0"/>
          <w:divBdr>
            <w:top w:val="none" w:sz="0" w:space="0" w:color="auto"/>
            <w:left w:val="none" w:sz="0" w:space="0" w:color="auto"/>
            <w:bottom w:val="none" w:sz="0" w:space="0" w:color="auto"/>
            <w:right w:val="none" w:sz="0" w:space="0" w:color="auto"/>
          </w:divBdr>
        </w:div>
        <w:div w:id="1092698426">
          <w:marLeft w:val="0"/>
          <w:marRight w:val="0"/>
          <w:marTop w:val="0"/>
          <w:marBottom w:val="0"/>
          <w:divBdr>
            <w:top w:val="none" w:sz="0" w:space="0" w:color="auto"/>
            <w:left w:val="none" w:sz="0" w:space="0" w:color="auto"/>
            <w:bottom w:val="none" w:sz="0" w:space="0" w:color="auto"/>
            <w:right w:val="none" w:sz="0" w:space="0" w:color="auto"/>
          </w:divBdr>
        </w:div>
        <w:div w:id="1108741482">
          <w:marLeft w:val="0"/>
          <w:marRight w:val="0"/>
          <w:marTop w:val="0"/>
          <w:marBottom w:val="0"/>
          <w:divBdr>
            <w:top w:val="none" w:sz="0" w:space="0" w:color="auto"/>
            <w:left w:val="none" w:sz="0" w:space="0" w:color="auto"/>
            <w:bottom w:val="none" w:sz="0" w:space="0" w:color="auto"/>
            <w:right w:val="none" w:sz="0" w:space="0" w:color="auto"/>
          </w:divBdr>
        </w:div>
        <w:div w:id="1148478430">
          <w:marLeft w:val="0"/>
          <w:marRight w:val="0"/>
          <w:marTop w:val="0"/>
          <w:marBottom w:val="0"/>
          <w:divBdr>
            <w:top w:val="none" w:sz="0" w:space="0" w:color="auto"/>
            <w:left w:val="none" w:sz="0" w:space="0" w:color="auto"/>
            <w:bottom w:val="none" w:sz="0" w:space="0" w:color="auto"/>
            <w:right w:val="none" w:sz="0" w:space="0" w:color="auto"/>
          </w:divBdr>
        </w:div>
        <w:div w:id="1349023699">
          <w:marLeft w:val="0"/>
          <w:marRight w:val="0"/>
          <w:marTop w:val="0"/>
          <w:marBottom w:val="0"/>
          <w:divBdr>
            <w:top w:val="none" w:sz="0" w:space="0" w:color="auto"/>
            <w:left w:val="none" w:sz="0" w:space="0" w:color="auto"/>
            <w:bottom w:val="none" w:sz="0" w:space="0" w:color="auto"/>
            <w:right w:val="none" w:sz="0" w:space="0" w:color="auto"/>
          </w:divBdr>
        </w:div>
        <w:div w:id="1383676560">
          <w:marLeft w:val="0"/>
          <w:marRight w:val="0"/>
          <w:marTop w:val="0"/>
          <w:marBottom w:val="0"/>
          <w:divBdr>
            <w:top w:val="none" w:sz="0" w:space="0" w:color="auto"/>
            <w:left w:val="none" w:sz="0" w:space="0" w:color="auto"/>
            <w:bottom w:val="none" w:sz="0" w:space="0" w:color="auto"/>
            <w:right w:val="none" w:sz="0" w:space="0" w:color="auto"/>
          </w:divBdr>
        </w:div>
        <w:div w:id="1581670383">
          <w:marLeft w:val="0"/>
          <w:marRight w:val="0"/>
          <w:marTop w:val="0"/>
          <w:marBottom w:val="0"/>
          <w:divBdr>
            <w:top w:val="none" w:sz="0" w:space="0" w:color="auto"/>
            <w:left w:val="none" w:sz="0" w:space="0" w:color="auto"/>
            <w:bottom w:val="none" w:sz="0" w:space="0" w:color="auto"/>
            <w:right w:val="none" w:sz="0" w:space="0" w:color="auto"/>
          </w:divBdr>
        </w:div>
        <w:div w:id="1600604317">
          <w:marLeft w:val="0"/>
          <w:marRight w:val="0"/>
          <w:marTop w:val="0"/>
          <w:marBottom w:val="0"/>
          <w:divBdr>
            <w:top w:val="none" w:sz="0" w:space="0" w:color="auto"/>
            <w:left w:val="none" w:sz="0" w:space="0" w:color="auto"/>
            <w:bottom w:val="none" w:sz="0" w:space="0" w:color="auto"/>
            <w:right w:val="none" w:sz="0" w:space="0" w:color="auto"/>
          </w:divBdr>
        </w:div>
        <w:div w:id="1602491319">
          <w:marLeft w:val="0"/>
          <w:marRight w:val="0"/>
          <w:marTop w:val="0"/>
          <w:marBottom w:val="0"/>
          <w:divBdr>
            <w:top w:val="none" w:sz="0" w:space="0" w:color="auto"/>
            <w:left w:val="none" w:sz="0" w:space="0" w:color="auto"/>
            <w:bottom w:val="none" w:sz="0" w:space="0" w:color="auto"/>
            <w:right w:val="none" w:sz="0" w:space="0" w:color="auto"/>
          </w:divBdr>
        </w:div>
        <w:div w:id="1712488166">
          <w:marLeft w:val="0"/>
          <w:marRight w:val="0"/>
          <w:marTop w:val="0"/>
          <w:marBottom w:val="0"/>
          <w:divBdr>
            <w:top w:val="none" w:sz="0" w:space="0" w:color="auto"/>
            <w:left w:val="none" w:sz="0" w:space="0" w:color="auto"/>
            <w:bottom w:val="none" w:sz="0" w:space="0" w:color="auto"/>
            <w:right w:val="none" w:sz="0" w:space="0" w:color="auto"/>
          </w:divBdr>
        </w:div>
        <w:div w:id="1777483438">
          <w:marLeft w:val="0"/>
          <w:marRight w:val="0"/>
          <w:marTop w:val="0"/>
          <w:marBottom w:val="0"/>
          <w:divBdr>
            <w:top w:val="none" w:sz="0" w:space="0" w:color="auto"/>
            <w:left w:val="none" w:sz="0" w:space="0" w:color="auto"/>
            <w:bottom w:val="none" w:sz="0" w:space="0" w:color="auto"/>
            <w:right w:val="none" w:sz="0" w:space="0" w:color="auto"/>
          </w:divBdr>
        </w:div>
        <w:div w:id="1800803525">
          <w:marLeft w:val="0"/>
          <w:marRight w:val="0"/>
          <w:marTop w:val="0"/>
          <w:marBottom w:val="0"/>
          <w:divBdr>
            <w:top w:val="none" w:sz="0" w:space="0" w:color="auto"/>
            <w:left w:val="none" w:sz="0" w:space="0" w:color="auto"/>
            <w:bottom w:val="none" w:sz="0" w:space="0" w:color="auto"/>
            <w:right w:val="none" w:sz="0" w:space="0" w:color="auto"/>
          </w:divBdr>
        </w:div>
        <w:div w:id="1828128484">
          <w:marLeft w:val="0"/>
          <w:marRight w:val="0"/>
          <w:marTop w:val="0"/>
          <w:marBottom w:val="0"/>
          <w:divBdr>
            <w:top w:val="none" w:sz="0" w:space="0" w:color="auto"/>
            <w:left w:val="none" w:sz="0" w:space="0" w:color="auto"/>
            <w:bottom w:val="none" w:sz="0" w:space="0" w:color="auto"/>
            <w:right w:val="none" w:sz="0" w:space="0" w:color="auto"/>
          </w:divBdr>
        </w:div>
        <w:div w:id="1832520257">
          <w:marLeft w:val="0"/>
          <w:marRight w:val="0"/>
          <w:marTop w:val="0"/>
          <w:marBottom w:val="0"/>
          <w:divBdr>
            <w:top w:val="none" w:sz="0" w:space="0" w:color="auto"/>
            <w:left w:val="none" w:sz="0" w:space="0" w:color="auto"/>
            <w:bottom w:val="none" w:sz="0" w:space="0" w:color="auto"/>
            <w:right w:val="none" w:sz="0" w:space="0" w:color="auto"/>
          </w:divBdr>
        </w:div>
        <w:div w:id="1836190894">
          <w:marLeft w:val="0"/>
          <w:marRight w:val="0"/>
          <w:marTop w:val="0"/>
          <w:marBottom w:val="0"/>
          <w:divBdr>
            <w:top w:val="none" w:sz="0" w:space="0" w:color="auto"/>
            <w:left w:val="none" w:sz="0" w:space="0" w:color="auto"/>
            <w:bottom w:val="none" w:sz="0" w:space="0" w:color="auto"/>
            <w:right w:val="none" w:sz="0" w:space="0" w:color="auto"/>
          </w:divBdr>
        </w:div>
        <w:div w:id="1947468504">
          <w:marLeft w:val="0"/>
          <w:marRight w:val="0"/>
          <w:marTop w:val="0"/>
          <w:marBottom w:val="0"/>
          <w:divBdr>
            <w:top w:val="none" w:sz="0" w:space="0" w:color="auto"/>
            <w:left w:val="none" w:sz="0" w:space="0" w:color="auto"/>
            <w:bottom w:val="none" w:sz="0" w:space="0" w:color="auto"/>
            <w:right w:val="none" w:sz="0" w:space="0" w:color="auto"/>
          </w:divBdr>
        </w:div>
        <w:div w:id="1949507256">
          <w:marLeft w:val="0"/>
          <w:marRight w:val="0"/>
          <w:marTop w:val="0"/>
          <w:marBottom w:val="0"/>
          <w:divBdr>
            <w:top w:val="none" w:sz="0" w:space="0" w:color="auto"/>
            <w:left w:val="none" w:sz="0" w:space="0" w:color="auto"/>
            <w:bottom w:val="none" w:sz="0" w:space="0" w:color="auto"/>
            <w:right w:val="none" w:sz="0" w:space="0" w:color="auto"/>
          </w:divBdr>
        </w:div>
        <w:div w:id="2067800216">
          <w:marLeft w:val="0"/>
          <w:marRight w:val="0"/>
          <w:marTop w:val="0"/>
          <w:marBottom w:val="0"/>
          <w:divBdr>
            <w:top w:val="none" w:sz="0" w:space="0" w:color="auto"/>
            <w:left w:val="none" w:sz="0" w:space="0" w:color="auto"/>
            <w:bottom w:val="none" w:sz="0" w:space="0" w:color="auto"/>
            <w:right w:val="none" w:sz="0" w:space="0" w:color="auto"/>
          </w:divBdr>
        </w:div>
        <w:div w:id="2131705644">
          <w:marLeft w:val="0"/>
          <w:marRight w:val="0"/>
          <w:marTop w:val="240"/>
          <w:marBottom w:val="240"/>
          <w:divBdr>
            <w:top w:val="none" w:sz="0" w:space="0" w:color="auto"/>
            <w:left w:val="none" w:sz="0" w:space="0" w:color="auto"/>
            <w:bottom w:val="none" w:sz="0" w:space="0" w:color="auto"/>
            <w:right w:val="none" w:sz="0" w:space="0" w:color="auto"/>
          </w:divBdr>
          <w:divsChild>
            <w:div w:id="1592351200">
              <w:marLeft w:val="0"/>
              <w:marRight w:val="120"/>
              <w:marTop w:val="0"/>
              <w:marBottom w:val="180"/>
              <w:divBdr>
                <w:top w:val="none" w:sz="0" w:space="0" w:color="auto"/>
                <w:left w:val="none" w:sz="0" w:space="0" w:color="auto"/>
                <w:bottom w:val="none" w:sz="0" w:space="0" w:color="auto"/>
                <w:right w:val="none" w:sz="0" w:space="0" w:color="auto"/>
              </w:divBdr>
            </w:div>
            <w:div w:id="2077051581">
              <w:marLeft w:val="0"/>
              <w:marRight w:val="120"/>
              <w:marTop w:val="0"/>
              <w:marBottom w:val="180"/>
              <w:divBdr>
                <w:top w:val="none" w:sz="0" w:space="0" w:color="auto"/>
                <w:left w:val="none" w:sz="0" w:space="0" w:color="auto"/>
                <w:bottom w:val="none" w:sz="0" w:space="0" w:color="auto"/>
                <w:right w:val="none" w:sz="0" w:space="0" w:color="auto"/>
              </w:divBdr>
            </w:div>
            <w:div w:id="2131052022">
              <w:marLeft w:val="0"/>
              <w:marRight w:val="0"/>
              <w:marTop w:val="0"/>
              <w:marBottom w:val="0"/>
              <w:divBdr>
                <w:top w:val="none" w:sz="0" w:space="0" w:color="auto"/>
                <w:left w:val="none" w:sz="0" w:space="0" w:color="auto"/>
                <w:bottom w:val="none" w:sz="0" w:space="0" w:color="auto"/>
                <w:right w:val="none" w:sz="0" w:space="0" w:color="auto"/>
              </w:divBdr>
            </w:div>
          </w:divsChild>
        </w:div>
        <w:div w:id="2133553452">
          <w:marLeft w:val="0"/>
          <w:marRight w:val="0"/>
          <w:marTop w:val="0"/>
          <w:marBottom w:val="0"/>
          <w:divBdr>
            <w:top w:val="none" w:sz="0" w:space="0" w:color="auto"/>
            <w:left w:val="none" w:sz="0" w:space="0" w:color="auto"/>
            <w:bottom w:val="none" w:sz="0" w:space="0" w:color="auto"/>
            <w:right w:val="none" w:sz="0" w:space="0" w:color="auto"/>
          </w:divBdr>
        </w:div>
      </w:divsChild>
    </w:div>
    <w:div w:id="153767619">
      <w:bodyDiv w:val="1"/>
      <w:marLeft w:val="0"/>
      <w:marRight w:val="0"/>
      <w:marTop w:val="0"/>
      <w:marBottom w:val="0"/>
      <w:divBdr>
        <w:top w:val="none" w:sz="0" w:space="0" w:color="auto"/>
        <w:left w:val="none" w:sz="0" w:space="0" w:color="auto"/>
        <w:bottom w:val="none" w:sz="0" w:space="0" w:color="auto"/>
        <w:right w:val="none" w:sz="0" w:space="0" w:color="auto"/>
      </w:divBdr>
    </w:div>
    <w:div w:id="162820143">
      <w:bodyDiv w:val="1"/>
      <w:marLeft w:val="0"/>
      <w:marRight w:val="0"/>
      <w:marTop w:val="0"/>
      <w:marBottom w:val="0"/>
      <w:divBdr>
        <w:top w:val="none" w:sz="0" w:space="0" w:color="auto"/>
        <w:left w:val="none" w:sz="0" w:space="0" w:color="auto"/>
        <w:bottom w:val="none" w:sz="0" w:space="0" w:color="auto"/>
        <w:right w:val="none" w:sz="0" w:space="0" w:color="auto"/>
      </w:divBdr>
    </w:div>
    <w:div w:id="512188926">
      <w:bodyDiv w:val="1"/>
      <w:marLeft w:val="0"/>
      <w:marRight w:val="0"/>
      <w:marTop w:val="0"/>
      <w:marBottom w:val="0"/>
      <w:divBdr>
        <w:top w:val="none" w:sz="0" w:space="0" w:color="auto"/>
        <w:left w:val="none" w:sz="0" w:space="0" w:color="auto"/>
        <w:bottom w:val="none" w:sz="0" w:space="0" w:color="auto"/>
        <w:right w:val="none" w:sz="0" w:space="0" w:color="auto"/>
      </w:divBdr>
    </w:div>
    <w:div w:id="545338491">
      <w:bodyDiv w:val="1"/>
      <w:marLeft w:val="0"/>
      <w:marRight w:val="0"/>
      <w:marTop w:val="0"/>
      <w:marBottom w:val="0"/>
      <w:divBdr>
        <w:top w:val="none" w:sz="0" w:space="0" w:color="auto"/>
        <w:left w:val="none" w:sz="0" w:space="0" w:color="auto"/>
        <w:bottom w:val="none" w:sz="0" w:space="0" w:color="auto"/>
        <w:right w:val="none" w:sz="0" w:space="0" w:color="auto"/>
      </w:divBdr>
    </w:div>
    <w:div w:id="747339686">
      <w:bodyDiv w:val="1"/>
      <w:marLeft w:val="0"/>
      <w:marRight w:val="0"/>
      <w:marTop w:val="0"/>
      <w:marBottom w:val="0"/>
      <w:divBdr>
        <w:top w:val="none" w:sz="0" w:space="0" w:color="auto"/>
        <w:left w:val="none" w:sz="0" w:space="0" w:color="auto"/>
        <w:bottom w:val="none" w:sz="0" w:space="0" w:color="auto"/>
        <w:right w:val="none" w:sz="0" w:space="0" w:color="auto"/>
      </w:divBdr>
      <w:divsChild>
        <w:div w:id="57019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100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73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47923738">
      <w:bodyDiv w:val="1"/>
      <w:marLeft w:val="0"/>
      <w:marRight w:val="0"/>
      <w:marTop w:val="0"/>
      <w:marBottom w:val="0"/>
      <w:divBdr>
        <w:top w:val="none" w:sz="0" w:space="0" w:color="auto"/>
        <w:left w:val="none" w:sz="0" w:space="0" w:color="auto"/>
        <w:bottom w:val="none" w:sz="0" w:space="0" w:color="auto"/>
        <w:right w:val="none" w:sz="0" w:space="0" w:color="auto"/>
      </w:divBdr>
    </w:div>
    <w:div w:id="767505618">
      <w:bodyDiv w:val="1"/>
      <w:marLeft w:val="0"/>
      <w:marRight w:val="0"/>
      <w:marTop w:val="0"/>
      <w:marBottom w:val="0"/>
      <w:divBdr>
        <w:top w:val="none" w:sz="0" w:space="0" w:color="auto"/>
        <w:left w:val="none" w:sz="0" w:space="0" w:color="auto"/>
        <w:bottom w:val="none" w:sz="0" w:space="0" w:color="auto"/>
        <w:right w:val="none" w:sz="0" w:space="0" w:color="auto"/>
      </w:divBdr>
    </w:div>
    <w:div w:id="779760822">
      <w:bodyDiv w:val="1"/>
      <w:marLeft w:val="0"/>
      <w:marRight w:val="0"/>
      <w:marTop w:val="0"/>
      <w:marBottom w:val="0"/>
      <w:divBdr>
        <w:top w:val="none" w:sz="0" w:space="0" w:color="auto"/>
        <w:left w:val="none" w:sz="0" w:space="0" w:color="auto"/>
        <w:bottom w:val="none" w:sz="0" w:space="0" w:color="auto"/>
        <w:right w:val="none" w:sz="0" w:space="0" w:color="auto"/>
      </w:divBdr>
    </w:div>
    <w:div w:id="915096601">
      <w:bodyDiv w:val="1"/>
      <w:marLeft w:val="0"/>
      <w:marRight w:val="0"/>
      <w:marTop w:val="0"/>
      <w:marBottom w:val="0"/>
      <w:divBdr>
        <w:top w:val="none" w:sz="0" w:space="0" w:color="auto"/>
        <w:left w:val="none" w:sz="0" w:space="0" w:color="auto"/>
        <w:bottom w:val="none" w:sz="0" w:space="0" w:color="auto"/>
        <w:right w:val="none" w:sz="0" w:space="0" w:color="auto"/>
      </w:divBdr>
    </w:div>
    <w:div w:id="926814200">
      <w:bodyDiv w:val="1"/>
      <w:marLeft w:val="0"/>
      <w:marRight w:val="0"/>
      <w:marTop w:val="0"/>
      <w:marBottom w:val="0"/>
      <w:divBdr>
        <w:top w:val="none" w:sz="0" w:space="0" w:color="auto"/>
        <w:left w:val="none" w:sz="0" w:space="0" w:color="auto"/>
        <w:bottom w:val="none" w:sz="0" w:space="0" w:color="auto"/>
        <w:right w:val="none" w:sz="0" w:space="0" w:color="auto"/>
      </w:divBdr>
    </w:div>
    <w:div w:id="1004169768">
      <w:bodyDiv w:val="1"/>
      <w:marLeft w:val="0"/>
      <w:marRight w:val="0"/>
      <w:marTop w:val="0"/>
      <w:marBottom w:val="0"/>
      <w:divBdr>
        <w:top w:val="none" w:sz="0" w:space="0" w:color="auto"/>
        <w:left w:val="none" w:sz="0" w:space="0" w:color="auto"/>
        <w:bottom w:val="none" w:sz="0" w:space="0" w:color="auto"/>
        <w:right w:val="none" w:sz="0" w:space="0" w:color="auto"/>
      </w:divBdr>
      <w:divsChild>
        <w:div w:id="1940526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332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11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085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53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988910">
                              <w:marLeft w:val="0"/>
                              <w:marRight w:val="0"/>
                              <w:marTop w:val="0"/>
                              <w:marBottom w:val="0"/>
                              <w:divBdr>
                                <w:top w:val="none" w:sz="0" w:space="0" w:color="auto"/>
                                <w:left w:val="none" w:sz="0" w:space="0" w:color="auto"/>
                                <w:bottom w:val="none" w:sz="0" w:space="0" w:color="auto"/>
                                <w:right w:val="none" w:sz="0" w:space="0" w:color="auto"/>
                              </w:divBdr>
                            </w:div>
                            <w:div w:id="1545019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12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131609">
                                      <w:marLeft w:val="0"/>
                                      <w:marRight w:val="0"/>
                                      <w:marTop w:val="0"/>
                                      <w:marBottom w:val="0"/>
                                      <w:divBdr>
                                        <w:top w:val="none" w:sz="0" w:space="0" w:color="auto"/>
                                        <w:left w:val="none" w:sz="0" w:space="0" w:color="auto"/>
                                        <w:bottom w:val="none" w:sz="0" w:space="0" w:color="auto"/>
                                        <w:right w:val="none" w:sz="0" w:space="0" w:color="auto"/>
                                      </w:divBdr>
                                    </w:div>
                                    <w:div w:id="1509253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07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332496">
                                              <w:marLeft w:val="0"/>
                                              <w:marRight w:val="0"/>
                                              <w:marTop w:val="0"/>
                                              <w:marBottom w:val="0"/>
                                              <w:divBdr>
                                                <w:top w:val="none" w:sz="0" w:space="0" w:color="auto"/>
                                                <w:left w:val="none" w:sz="0" w:space="0" w:color="auto"/>
                                                <w:bottom w:val="none" w:sz="0" w:space="0" w:color="auto"/>
                                                <w:right w:val="none" w:sz="0" w:space="0" w:color="auto"/>
                                              </w:divBdr>
                                            </w:div>
                                            <w:div w:id="204440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942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756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54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524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538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1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7758170">
      <w:bodyDiv w:val="1"/>
      <w:marLeft w:val="0"/>
      <w:marRight w:val="0"/>
      <w:marTop w:val="0"/>
      <w:marBottom w:val="0"/>
      <w:divBdr>
        <w:top w:val="none" w:sz="0" w:space="0" w:color="auto"/>
        <w:left w:val="none" w:sz="0" w:space="0" w:color="auto"/>
        <w:bottom w:val="none" w:sz="0" w:space="0" w:color="auto"/>
        <w:right w:val="none" w:sz="0" w:space="0" w:color="auto"/>
      </w:divBdr>
      <w:divsChild>
        <w:div w:id="18623624">
          <w:marLeft w:val="0"/>
          <w:marRight w:val="0"/>
          <w:marTop w:val="0"/>
          <w:marBottom w:val="0"/>
          <w:divBdr>
            <w:top w:val="none" w:sz="0" w:space="0" w:color="auto"/>
            <w:left w:val="none" w:sz="0" w:space="0" w:color="auto"/>
            <w:bottom w:val="none" w:sz="0" w:space="0" w:color="auto"/>
            <w:right w:val="none" w:sz="0" w:space="0" w:color="auto"/>
          </w:divBdr>
        </w:div>
        <w:div w:id="62990572">
          <w:marLeft w:val="0"/>
          <w:marRight w:val="0"/>
          <w:marTop w:val="0"/>
          <w:marBottom w:val="0"/>
          <w:divBdr>
            <w:top w:val="none" w:sz="0" w:space="0" w:color="auto"/>
            <w:left w:val="none" w:sz="0" w:space="0" w:color="auto"/>
            <w:bottom w:val="none" w:sz="0" w:space="0" w:color="auto"/>
            <w:right w:val="none" w:sz="0" w:space="0" w:color="auto"/>
          </w:divBdr>
        </w:div>
        <w:div w:id="325521619">
          <w:marLeft w:val="0"/>
          <w:marRight w:val="0"/>
          <w:marTop w:val="0"/>
          <w:marBottom w:val="0"/>
          <w:divBdr>
            <w:top w:val="none" w:sz="0" w:space="0" w:color="auto"/>
            <w:left w:val="none" w:sz="0" w:space="0" w:color="auto"/>
            <w:bottom w:val="none" w:sz="0" w:space="0" w:color="auto"/>
            <w:right w:val="none" w:sz="0" w:space="0" w:color="auto"/>
          </w:divBdr>
        </w:div>
        <w:div w:id="462649919">
          <w:marLeft w:val="0"/>
          <w:marRight w:val="0"/>
          <w:marTop w:val="0"/>
          <w:marBottom w:val="0"/>
          <w:divBdr>
            <w:top w:val="none" w:sz="0" w:space="0" w:color="auto"/>
            <w:left w:val="none" w:sz="0" w:space="0" w:color="auto"/>
            <w:bottom w:val="none" w:sz="0" w:space="0" w:color="auto"/>
            <w:right w:val="none" w:sz="0" w:space="0" w:color="auto"/>
          </w:divBdr>
        </w:div>
        <w:div w:id="469178543">
          <w:marLeft w:val="0"/>
          <w:marRight w:val="0"/>
          <w:marTop w:val="0"/>
          <w:marBottom w:val="0"/>
          <w:divBdr>
            <w:top w:val="none" w:sz="0" w:space="0" w:color="auto"/>
            <w:left w:val="none" w:sz="0" w:space="0" w:color="auto"/>
            <w:bottom w:val="none" w:sz="0" w:space="0" w:color="auto"/>
            <w:right w:val="none" w:sz="0" w:space="0" w:color="auto"/>
          </w:divBdr>
        </w:div>
        <w:div w:id="539900868">
          <w:marLeft w:val="0"/>
          <w:marRight w:val="0"/>
          <w:marTop w:val="0"/>
          <w:marBottom w:val="0"/>
          <w:divBdr>
            <w:top w:val="none" w:sz="0" w:space="0" w:color="auto"/>
            <w:left w:val="none" w:sz="0" w:space="0" w:color="auto"/>
            <w:bottom w:val="none" w:sz="0" w:space="0" w:color="auto"/>
            <w:right w:val="none" w:sz="0" w:space="0" w:color="auto"/>
          </w:divBdr>
        </w:div>
        <w:div w:id="600070370">
          <w:marLeft w:val="0"/>
          <w:marRight w:val="0"/>
          <w:marTop w:val="0"/>
          <w:marBottom w:val="0"/>
          <w:divBdr>
            <w:top w:val="none" w:sz="0" w:space="0" w:color="auto"/>
            <w:left w:val="none" w:sz="0" w:space="0" w:color="auto"/>
            <w:bottom w:val="none" w:sz="0" w:space="0" w:color="auto"/>
            <w:right w:val="none" w:sz="0" w:space="0" w:color="auto"/>
          </w:divBdr>
        </w:div>
        <w:div w:id="700322734">
          <w:marLeft w:val="0"/>
          <w:marRight w:val="0"/>
          <w:marTop w:val="0"/>
          <w:marBottom w:val="0"/>
          <w:divBdr>
            <w:top w:val="none" w:sz="0" w:space="0" w:color="auto"/>
            <w:left w:val="none" w:sz="0" w:space="0" w:color="auto"/>
            <w:bottom w:val="none" w:sz="0" w:space="0" w:color="auto"/>
            <w:right w:val="none" w:sz="0" w:space="0" w:color="auto"/>
          </w:divBdr>
        </w:div>
        <w:div w:id="909265888">
          <w:marLeft w:val="0"/>
          <w:marRight w:val="0"/>
          <w:marTop w:val="0"/>
          <w:marBottom w:val="0"/>
          <w:divBdr>
            <w:top w:val="none" w:sz="0" w:space="0" w:color="auto"/>
            <w:left w:val="none" w:sz="0" w:space="0" w:color="auto"/>
            <w:bottom w:val="none" w:sz="0" w:space="0" w:color="auto"/>
            <w:right w:val="none" w:sz="0" w:space="0" w:color="auto"/>
          </w:divBdr>
        </w:div>
        <w:div w:id="927039464">
          <w:marLeft w:val="0"/>
          <w:marRight w:val="0"/>
          <w:marTop w:val="0"/>
          <w:marBottom w:val="0"/>
          <w:divBdr>
            <w:top w:val="none" w:sz="0" w:space="0" w:color="auto"/>
            <w:left w:val="none" w:sz="0" w:space="0" w:color="auto"/>
            <w:bottom w:val="none" w:sz="0" w:space="0" w:color="auto"/>
            <w:right w:val="none" w:sz="0" w:space="0" w:color="auto"/>
          </w:divBdr>
        </w:div>
        <w:div w:id="1632516612">
          <w:marLeft w:val="0"/>
          <w:marRight w:val="0"/>
          <w:marTop w:val="0"/>
          <w:marBottom w:val="0"/>
          <w:divBdr>
            <w:top w:val="none" w:sz="0" w:space="0" w:color="auto"/>
            <w:left w:val="none" w:sz="0" w:space="0" w:color="auto"/>
            <w:bottom w:val="none" w:sz="0" w:space="0" w:color="auto"/>
            <w:right w:val="none" w:sz="0" w:space="0" w:color="auto"/>
          </w:divBdr>
        </w:div>
        <w:div w:id="1666124380">
          <w:marLeft w:val="0"/>
          <w:marRight w:val="0"/>
          <w:marTop w:val="0"/>
          <w:marBottom w:val="0"/>
          <w:divBdr>
            <w:top w:val="none" w:sz="0" w:space="0" w:color="auto"/>
            <w:left w:val="none" w:sz="0" w:space="0" w:color="auto"/>
            <w:bottom w:val="none" w:sz="0" w:space="0" w:color="auto"/>
            <w:right w:val="none" w:sz="0" w:space="0" w:color="auto"/>
          </w:divBdr>
        </w:div>
        <w:div w:id="1731147587">
          <w:marLeft w:val="0"/>
          <w:marRight w:val="0"/>
          <w:marTop w:val="0"/>
          <w:marBottom w:val="0"/>
          <w:divBdr>
            <w:top w:val="none" w:sz="0" w:space="0" w:color="auto"/>
            <w:left w:val="none" w:sz="0" w:space="0" w:color="auto"/>
            <w:bottom w:val="none" w:sz="0" w:space="0" w:color="auto"/>
            <w:right w:val="none" w:sz="0" w:space="0" w:color="auto"/>
          </w:divBdr>
        </w:div>
        <w:div w:id="1792020059">
          <w:marLeft w:val="0"/>
          <w:marRight w:val="0"/>
          <w:marTop w:val="0"/>
          <w:marBottom w:val="0"/>
          <w:divBdr>
            <w:top w:val="none" w:sz="0" w:space="0" w:color="auto"/>
            <w:left w:val="none" w:sz="0" w:space="0" w:color="auto"/>
            <w:bottom w:val="none" w:sz="0" w:space="0" w:color="auto"/>
            <w:right w:val="none" w:sz="0" w:space="0" w:color="auto"/>
          </w:divBdr>
        </w:div>
        <w:div w:id="1882743981">
          <w:marLeft w:val="0"/>
          <w:marRight w:val="0"/>
          <w:marTop w:val="0"/>
          <w:marBottom w:val="0"/>
          <w:divBdr>
            <w:top w:val="none" w:sz="0" w:space="0" w:color="auto"/>
            <w:left w:val="none" w:sz="0" w:space="0" w:color="auto"/>
            <w:bottom w:val="none" w:sz="0" w:space="0" w:color="auto"/>
            <w:right w:val="none" w:sz="0" w:space="0" w:color="auto"/>
          </w:divBdr>
        </w:div>
        <w:div w:id="2009862663">
          <w:marLeft w:val="0"/>
          <w:marRight w:val="0"/>
          <w:marTop w:val="0"/>
          <w:marBottom w:val="0"/>
          <w:divBdr>
            <w:top w:val="none" w:sz="0" w:space="0" w:color="auto"/>
            <w:left w:val="none" w:sz="0" w:space="0" w:color="auto"/>
            <w:bottom w:val="none" w:sz="0" w:space="0" w:color="auto"/>
            <w:right w:val="none" w:sz="0" w:space="0" w:color="auto"/>
          </w:divBdr>
        </w:div>
        <w:div w:id="2013995008">
          <w:marLeft w:val="0"/>
          <w:marRight w:val="0"/>
          <w:marTop w:val="0"/>
          <w:marBottom w:val="0"/>
          <w:divBdr>
            <w:top w:val="none" w:sz="0" w:space="0" w:color="auto"/>
            <w:left w:val="none" w:sz="0" w:space="0" w:color="auto"/>
            <w:bottom w:val="none" w:sz="0" w:space="0" w:color="auto"/>
            <w:right w:val="none" w:sz="0" w:space="0" w:color="auto"/>
          </w:divBdr>
          <w:divsChild>
            <w:div w:id="1047148044">
              <w:marLeft w:val="0"/>
              <w:marRight w:val="0"/>
              <w:marTop w:val="0"/>
              <w:marBottom w:val="0"/>
              <w:divBdr>
                <w:top w:val="none" w:sz="0" w:space="0" w:color="auto"/>
                <w:left w:val="none" w:sz="0" w:space="0" w:color="auto"/>
                <w:bottom w:val="none" w:sz="0" w:space="0" w:color="auto"/>
                <w:right w:val="none" w:sz="0" w:space="0" w:color="auto"/>
              </w:divBdr>
            </w:div>
            <w:div w:id="1882010906">
              <w:marLeft w:val="0"/>
              <w:marRight w:val="0"/>
              <w:marTop w:val="0"/>
              <w:marBottom w:val="0"/>
              <w:divBdr>
                <w:top w:val="none" w:sz="0" w:space="0" w:color="auto"/>
                <w:left w:val="none" w:sz="0" w:space="0" w:color="auto"/>
                <w:bottom w:val="none" w:sz="0" w:space="0" w:color="auto"/>
                <w:right w:val="none" w:sz="0" w:space="0" w:color="auto"/>
              </w:divBdr>
              <w:divsChild>
                <w:div w:id="20732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9194">
          <w:marLeft w:val="0"/>
          <w:marRight w:val="0"/>
          <w:marTop w:val="0"/>
          <w:marBottom w:val="0"/>
          <w:divBdr>
            <w:top w:val="none" w:sz="0" w:space="0" w:color="auto"/>
            <w:left w:val="none" w:sz="0" w:space="0" w:color="auto"/>
            <w:bottom w:val="none" w:sz="0" w:space="0" w:color="auto"/>
            <w:right w:val="none" w:sz="0" w:space="0" w:color="auto"/>
          </w:divBdr>
        </w:div>
      </w:divsChild>
    </w:div>
    <w:div w:id="1114053958">
      <w:bodyDiv w:val="1"/>
      <w:marLeft w:val="0"/>
      <w:marRight w:val="0"/>
      <w:marTop w:val="0"/>
      <w:marBottom w:val="0"/>
      <w:divBdr>
        <w:top w:val="none" w:sz="0" w:space="0" w:color="auto"/>
        <w:left w:val="none" w:sz="0" w:space="0" w:color="auto"/>
        <w:bottom w:val="none" w:sz="0" w:space="0" w:color="auto"/>
        <w:right w:val="none" w:sz="0" w:space="0" w:color="auto"/>
      </w:divBdr>
    </w:div>
    <w:div w:id="1213152097">
      <w:bodyDiv w:val="1"/>
      <w:marLeft w:val="0"/>
      <w:marRight w:val="0"/>
      <w:marTop w:val="0"/>
      <w:marBottom w:val="0"/>
      <w:divBdr>
        <w:top w:val="none" w:sz="0" w:space="0" w:color="auto"/>
        <w:left w:val="none" w:sz="0" w:space="0" w:color="auto"/>
        <w:bottom w:val="none" w:sz="0" w:space="0" w:color="auto"/>
        <w:right w:val="none" w:sz="0" w:space="0" w:color="auto"/>
      </w:divBdr>
      <w:divsChild>
        <w:div w:id="585189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705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041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958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859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5463422">
      <w:bodyDiv w:val="1"/>
      <w:marLeft w:val="0"/>
      <w:marRight w:val="0"/>
      <w:marTop w:val="0"/>
      <w:marBottom w:val="0"/>
      <w:divBdr>
        <w:top w:val="none" w:sz="0" w:space="0" w:color="auto"/>
        <w:left w:val="none" w:sz="0" w:space="0" w:color="auto"/>
        <w:bottom w:val="none" w:sz="0" w:space="0" w:color="auto"/>
        <w:right w:val="none" w:sz="0" w:space="0" w:color="auto"/>
      </w:divBdr>
    </w:div>
    <w:div w:id="1232958041">
      <w:bodyDiv w:val="1"/>
      <w:marLeft w:val="0"/>
      <w:marRight w:val="0"/>
      <w:marTop w:val="0"/>
      <w:marBottom w:val="0"/>
      <w:divBdr>
        <w:top w:val="none" w:sz="0" w:space="0" w:color="auto"/>
        <w:left w:val="none" w:sz="0" w:space="0" w:color="auto"/>
        <w:bottom w:val="none" w:sz="0" w:space="0" w:color="auto"/>
        <w:right w:val="none" w:sz="0" w:space="0" w:color="auto"/>
      </w:divBdr>
    </w:div>
    <w:div w:id="1321958557">
      <w:bodyDiv w:val="1"/>
      <w:marLeft w:val="0"/>
      <w:marRight w:val="0"/>
      <w:marTop w:val="0"/>
      <w:marBottom w:val="0"/>
      <w:divBdr>
        <w:top w:val="none" w:sz="0" w:space="0" w:color="auto"/>
        <w:left w:val="none" w:sz="0" w:space="0" w:color="auto"/>
        <w:bottom w:val="none" w:sz="0" w:space="0" w:color="auto"/>
        <w:right w:val="none" w:sz="0" w:space="0" w:color="auto"/>
      </w:divBdr>
    </w:div>
    <w:div w:id="1335373634">
      <w:bodyDiv w:val="1"/>
      <w:marLeft w:val="0"/>
      <w:marRight w:val="0"/>
      <w:marTop w:val="0"/>
      <w:marBottom w:val="0"/>
      <w:divBdr>
        <w:top w:val="none" w:sz="0" w:space="0" w:color="auto"/>
        <w:left w:val="none" w:sz="0" w:space="0" w:color="auto"/>
        <w:bottom w:val="none" w:sz="0" w:space="0" w:color="auto"/>
        <w:right w:val="none" w:sz="0" w:space="0" w:color="auto"/>
      </w:divBdr>
    </w:div>
    <w:div w:id="1342701689">
      <w:bodyDiv w:val="1"/>
      <w:marLeft w:val="0"/>
      <w:marRight w:val="0"/>
      <w:marTop w:val="0"/>
      <w:marBottom w:val="0"/>
      <w:divBdr>
        <w:top w:val="none" w:sz="0" w:space="0" w:color="auto"/>
        <w:left w:val="none" w:sz="0" w:space="0" w:color="auto"/>
        <w:bottom w:val="none" w:sz="0" w:space="0" w:color="auto"/>
        <w:right w:val="none" w:sz="0" w:space="0" w:color="auto"/>
      </w:divBdr>
    </w:div>
    <w:div w:id="1616911275">
      <w:bodyDiv w:val="1"/>
      <w:marLeft w:val="0"/>
      <w:marRight w:val="0"/>
      <w:marTop w:val="0"/>
      <w:marBottom w:val="0"/>
      <w:divBdr>
        <w:top w:val="none" w:sz="0" w:space="0" w:color="auto"/>
        <w:left w:val="none" w:sz="0" w:space="0" w:color="auto"/>
        <w:bottom w:val="none" w:sz="0" w:space="0" w:color="auto"/>
        <w:right w:val="none" w:sz="0" w:space="0" w:color="auto"/>
      </w:divBdr>
    </w:div>
    <w:div w:id="1680307308">
      <w:bodyDiv w:val="1"/>
      <w:marLeft w:val="0"/>
      <w:marRight w:val="0"/>
      <w:marTop w:val="0"/>
      <w:marBottom w:val="0"/>
      <w:divBdr>
        <w:top w:val="none" w:sz="0" w:space="0" w:color="auto"/>
        <w:left w:val="none" w:sz="0" w:space="0" w:color="auto"/>
        <w:bottom w:val="none" w:sz="0" w:space="0" w:color="auto"/>
        <w:right w:val="none" w:sz="0" w:space="0" w:color="auto"/>
      </w:divBdr>
    </w:div>
    <w:div w:id="1703899389">
      <w:bodyDiv w:val="1"/>
      <w:marLeft w:val="0"/>
      <w:marRight w:val="0"/>
      <w:marTop w:val="0"/>
      <w:marBottom w:val="0"/>
      <w:divBdr>
        <w:top w:val="none" w:sz="0" w:space="0" w:color="auto"/>
        <w:left w:val="none" w:sz="0" w:space="0" w:color="auto"/>
        <w:bottom w:val="none" w:sz="0" w:space="0" w:color="auto"/>
        <w:right w:val="none" w:sz="0" w:space="0" w:color="auto"/>
      </w:divBdr>
    </w:div>
    <w:div w:id="1828858697">
      <w:bodyDiv w:val="1"/>
      <w:marLeft w:val="0"/>
      <w:marRight w:val="0"/>
      <w:marTop w:val="0"/>
      <w:marBottom w:val="0"/>
      <w:divBdr>
        <w:top w:val="none" w:sz="0" w:space="0" w:color="auto"/>
        <w:left w:val="none" w:sz="0" w:space="0" w:color="auto"/>
        <w:bottom w:val="none" w:sz="0" w:space="0" w:color="auto"/>
        <w:right w:val="none" w:sz="0" w:space="0" w:color="auto"/>
      </w:divBdr>
      <w:divsChild>
        <w:div w:id="1058548305">
          <w:marLeft w:val="0"/>
          <w:marRight w:val="0"/>
          <w:marTop w:val="0"/>
          <w:marBottom w:val="0"/>
          <w:divBdr>
            <w:top w:val="none" w:sz="0" w:space="0" w:color="auto"/>
            <w:left w:val="none" w:sz="0" w:space="0" w:color="auto"/>
            <w:bottom w:val="none" w:sz="0" w:space="0" w:color="auto"/>
            <w:right w:val="none" w:sz="0" w:space="0" w:color="auto"/>
          </w:divBdr>
        </w:div>
      </w:divsChild>
    </w:div>
    <w:div w:id="1999916992">
      <w:bodyDiv w:val="1"/>
      <w:marLeft w:val="0"/>
      <w:marRight w:val="0"/>
      <w:marTop w:val="0"/>
      <w:marBottom w:val="0"/>
      <w:divBdr>
        <w:top w:val="none" w:sz="0" w:space="0" w:color="auto"/>
        <w:left w:val="none" w:sz="0" w:space="0" w:color="auto"/>
        <w:bottom w:val="none" w:sz="0" w:space="0" w:color="auto"/>
        <w:right w:val="none" w:sz="0" w:space="0" w:color="auto"/>
      </w:divBdr>
    </w:div>
    <w:div w:id="2081706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9694-D131-4BD5-B530-B8A6E765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5</Pages>
  <Words>505</Words>
  <Characters>2879</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Kunio Doi</cp:lastModifiedBy>
  <cp:revision>3</cp:revision>
  <cp:lastPrinted>2022-08-04T20:53:00Z</cp:lastPrinted>
  <dcterms:created xsi:type="dcterms:W3CDTF">2022-08-04T20:51:00Z</dcterms:created>
  <dcterms:modified xsi:type="dcterms:W3CDTF">2022-08-05T18:36:00Z</dcterms:modified>
</cp:coreProperties>
</file>